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Ornithologie – die Finken Deutschlands</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Buchfink</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Der </w:t>
      </w:r>
      <w:r w:rsidRPr="00435D58">
        <w:rPr>
          <w:rFonts w:ascii="Agency FB" w:hAnsi="Agency FB"/>
          <w:bCs/>
          <w:sz w:val="24"/>
          <w:szCs w:val="24"/>
          <w:lang w:eastAsia="de-DE"/>
        </w:rPr>
        <w:t>Buchfink</w:t>
      </w:r>
      <w:r w:rsidRPr="00435D58">
        <w:rPr>
          <w:rFonts w:ascii="Agency FB" w:hAnsi="Agency FB"/>
          <w:sz w:val="24"/>
          <w:szCs w:val="24"/>
          <w:lang w:eastAsia="de-DE"/>
        </w:rPr>
        <w:t xml:space="preserve"> (</w:t>
      </w:r>
      <w:proofErr w:type="spellStart"/>
      <w:r w:rsidRPr="00435D58">
        <w:rPr>
          <w:rFonts w:ascii="Agency FB" w:hAnsi="Agency FB"/>
          <w:iCs/>
          <w:sz w:val="24"/>
          <w:szCs w:val="24"/>
          <w:lang w:eastAsia="de-DE"/>
        </w:rPr>
        <w:t>Fringilla</w:t>
      </w:r>
      <w:proofErr w:type="spellEnd"/>
      <w:r w:rsidRPr="00435D58">
        <w:rPr>
          <w:rFonts w:ascii="Agency FB" w:hAnsi="Agency FB"/>
          <w:iCs/>
          <w:sz w:val="24"/>
          <w:szCs w:val="24"/>
          <w:lang w:eastAsia="de-DE"/>
        </w:rPr>
        <w:t xml:space="preserve"> </w:t>
      </w:r>
      <w:proofErr w:type="spellStart"/>
      <w:r w:rsidRPr="00435D58">
        <w:rPr>
          <w:rFonts w:ascii="Agency FB" w:hAnsi="Agency FB"/>
          <w:iCs/>
          <w:sz w:val="24"/>
          <w:szCs w:val="24"/>
          <w:lang w:eastAsia="de-DE"/>
        </w:rPr>
        <w:t>coelebs</w:t>
      </w:r>
      <w:proofErr w:type="spellEnd"/>
      <w:r w:rsidRPr="00435D58">
        <w:rPr>
          <w:rFonts w:ascii="Agency FB" w:hAnsi="Agency FB"/>
          <w:sz w:val="24"/>
          <w:szCs w:val="24"/>
          <w:lang w:eastAsia="de-DE"/>
        </w:rPr>
        <w:t xml:space="preserve">) ist ein zur </w:t>
      </w:r>
      <w:hyperlink r:id="rId6" w:tooltip="Familie (Biologie)" w:history="1">
        <w:r w:rsidRPr="00435D58">
          <w:rPr>
            <w:rFonts w:ascii="Agency FB" w:hAnsi="Agency FB"/>
            <w:sz w:val="24"/>
            <w:szCs w:val="24"/>
            <w:lang w:eastAsia="de-DE"/>
          </w:rPr>
          <w:t>Familie</w:t>
        </w:r>
      </w:hyperlink>
      <w:r w:rsidRPr="00435D58">
        <w:rPr>
          <w:rFonts w:ascii="Agency FB" w:hAnsi="Agency FB"/>
          <w:sz w:val="24"/>
          <w:szCs w:val="24"/>
          <w:lang w:eastAsia="de-DE"/>
        </w:rPr>
        <w:t xml:space="preserve"> der Finken (</w:t>
      </w:r>
      <w:proofErr w:type="spellStart"/>
      <w:r w:rsidRPr="00435D58">
        <w:rPr>
          <w:rFonts w:ascii="Agency FB" w:hAnsi="Agency FB"/>
          <w:sz w:val="24"/>
          <w:szCs w:val="24"/>
          <w:lang w:eastAsia="de-DE"/>
        </w:rPr>
        <w:t>Fringillidae</w:t>
      </w:r>
      <w:proofErr w:type="spellEnd"/>
      <w:r w:rsidRPr="00435D58">
        <w:rPr>
          <w:rFonts w:ascii="Agency FB" w:hAnsi="Agency FB"/>
          <w:sz w:val="24"/>
          <w:szCs w:val="24"/>
          <w:lang w:eastAsia="de-DE"/>
        </w:rPr>
        <w:t>) gehöriger Singvogel. Er kommt in ganz Europa mit Ausnahme Islands und des nördlichsten Skandinaviens vor, sein Verbreitungsgebiet erstreckt sich in östlicher Richtung bis nach Mittelsibirien. Er ist außerdem ein Brutvogel in Nordafrika und Vorderasien bis einschließlich des Irans. In Neuseeland und in der Südafrikanischen Republik ist der Buchfink vom Menschen eingeführt worden.</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In </w:t>
      </w:r>
      <w:hyperlink r:id="rId7" w:tooltip="Avifauna Mitteleuropas" w:history="1">
        <w:r w:rsidRPr="00435D58">
          <w:rPr>
            <w:rFonts w:ascii="Agency FB" w:hAnsi="Agency FB"/>
            <w:sz w:val="24"/>
            <w:szCs w:val="24"/>
            <w:lang w:eastAsia="de-DE"/>
          </w:rPr>
          <w:t>Mitteleuropa</w:t>
        </w:r>
      </w:hyperlink>
      <w:r w:rsidRPr="00435D58">
        <w:rPr>
          <w:rFonts w:ascii="Agency FB" w:hAnsi="Agency FB"/>
          <w:sz w:val="24"/>
          <w:szCs w:val="24"/>
          <w:lang w:eastAsia="de-DE"/>
        </w:rPr>
        <w:t xml:space="preserve"> ist der Buchfink einer der am weitesten verbreiteten Brutvögel. Sein Verbreitungsgebiet reicht von der Küste bis zur Baumgrenze im Gebirge. Die Buchfinken Nord- und Osteuropas sind Zugvögel, dagegen ist er in Mitteleuropa ein </w:t>
      </w:r>
      <w:proofErr w:type="spellStart"/>
      <w:r w:rsidRPr="00435D58">
        <w:rPr>
          <w:rFonts w:ascii="Agency FB" w:hAnsi="Agency FB"/>
          <w:sz w:val="24"/>
          <w:szCs w:val="24"/>
          <w:lang w:eastAsia="de-DE"/>
        </w:rPr>
        <w:t>Teilzieher</w:t>
      </w:r>
      <w:proofErr w:type="spellEnd"/>
      <w:r w:rsidRPr="00435D58">
        <w:rPr>
          <w:rFonts w:ascii="Agency FB" w:hAnsi="Agency FB"/>
          <w:sz w:val="24"/>
          <w:szCs w:val="24"/>
          <w:lang w:eastAsia="de-DE"/>
        </w:rPr>
        <w:t>. Es werden mehrere Unterarten unterschieden. Davon kommen drei auf den Kanarischen Inseln und je eine auf den Azoren, Madeira, Sardinien und Kreta vor.</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Erscheinungsbild</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Der Buchfink erreicht eine Körperlänge von 14 bis 18 Zentimeter. Die Individuen der </w:t>
      </w:r>
      <w:proofErr w:type="spellStart"/>
      <w:r w:rsidRPr="00435D58">
        <w:rPr>
          <w:rFonts w:ascii="Agency FB" w:hAnsi="Agency FB"/>
          <w:sz w:val="24"/>
          <w:szCs w:val="24"/>
          <w:lang w:eastAsia="de-DE"/>
        </w:rPr>
        <w:t>Nominatform</w:t>
      </w:r>
      <w:proofErr w:type="spellEnd"/>
      <w:r w:rsidRPr="00435D58">
        <w:rPr>
          <w:rFonts w:ascii="Agency FB" w:hAnsi="Agency FB"/>
          <w:sz w:val="24"/>
          <w:szCs w:val="24"/>
          <w:lang w:eastAsia="de-DE"/>
        </w:rPr>
        <w:t xml:space="preserve"> wiegen zwischen 18 und 25 Gramm. Unabhängig vom Geschlecht weisen Buchfinken einen auffallenden weißen Schulterfleck, eine weiße Flügelbinde und weiße äußere Steuerfedern auf. Ansonsten besteht ein auffälliger </w:t>
      </w:r>
      <w:bookmarkStart w:id="0" w:name="_GoBack"/>
      <w:bookmarkEnd w:id="0"/>
      <w:r w:rsidRPr="00435D58">
        <w:rPr>
          <w:rFonts w:ascii="Agency FB" w:hAnsi="Agency FB"/>
          <w:sz w:val="24"/>
          <w:szCs w:val="24"/>
          <w:lang w:eastAsia="de-DE"/>
        </w:rPr>
        <w:t>Sexualdimorphismus.</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Bei den Männchen sind die Körperunterseite und die Kopfseiten </w:t>
      </w:r>
      <w:proofErr w:type="spellStart"/>
      <w:r w:rsidRPr="00435D58">
        <w:rPr>
          <w:rFonts w:ascii="Agency FB" w:hAnsi="Agency FB"/>
          <w:sz w:val="24"/>
          <w:szCs w:val="24"/>
          <w:lang w:eastAsia="de-DE"/>
        </w:rPr>
        <w:t>bräunlichrosa</w:t>
      </w:r>
      <w:proofErr w:type="spellEnd"/>
      <w:r w:rsidRPr="00435D58">
        <w:rPr>
          <w:rFonts w:ascii="Agency FB" w:hAnsi="Agency FB"/>
          <w:sz w:val="24"/>
          <w:szCs w:val="24"/>
          <w:lang w:eastAsia="de-DE"/>
        </w:rPr>
        <w:t xml:space="preserve"> bis rotbraun. Der Oberkopf, der Nacken und die Halsseiten sind im Sommerhalbjahr auffällig graublau, im Winterhalbjahr mehr </w:t>
      </w:r>
      <w:proofErr w:type="spellStart"/>
      <w:r w:rsidRPr="00435D58">
        <w:rPr>
          <w:rFonts w:ascii="Agency FB" w:hAnsi="Agency FB"/>
          <w:sz w:val="24"/>
          <w:szCs w:val="24"/>
          <w:lang w:eastAsia="de-DE"/>
        </w:rPr>
        <w:t>bräunlichgrau</w:t>
      </w:r>
      <w:proofErr w:type="spellEnd"/>
      <w:r w:rsidRPr="00435D58">
        <w:rPr>
          <w:rFonts w:ascii="Agency FB" w:hAnsi="Agency FB"/>
          <w:sz w:val="24"/>
          <w:szCs w:val="24"/>
          <w:lang w:eastAsia="de-DE"/>
        </w:rPr>
        <w:t xml:space="preserve">. Die Stirn ist schwarz, der Rücken ist kastanienbraun und der </w:t>
      </w:r>
      <w:hyperlink r:id="rId8" w:tooltip="Bürzel" w:history="1">
        <w:r w:rsidRPr="00435D58">
          <w:rPr>
            <w:rFonts w:ascii="Agency FB" w:hAnsi="Agency FB"/>
            <w:sz w:val="24"/>
            <w:szCs w:val="24"/>
            <w:lang w:eastAsia="de-DE"/>
          </w:rPr>
          <w:t>Bürzel</w:t>
        </w:r>
      </w:hyperlink>
      <w:r w:rsidRPr="00435D58">
        <w:rPr>
          <w:rFonts w:ascii="Agency FB" w:hAnsi="Agency FB"/>
          <w:sz w:val="24"/>
          <w:szCs w:val="24"/>
          <w:lang w:eastAsia="de-DE"/>
        </w:rPr>
        <w:t xml:space="preserve"> ist grünlich. Der Schnabel ist beim Männchen im Frühjahr stahlblau, ansonsten hornfarben. Die Weibchen sind auf der Körperoberseite olivgrau und auf der Körperunterseite etwas heller. Der Schnabel des Weibchens ist ganzjährig hellbraun bis hornfarben.</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Frisch geschlüpfte Buchfinken weisen auf der Körperoberseite, den Flügeln, Schenkeln und dem Bauch zunächst blass rauchgraue Dunen auf. Die Haut ist fleischfarben rosa. Der Rachen ist </w:t>
      </w:r>
      <w:proofErr w:type="spellStart"/>
      <w:r w:rsidRPr="00435D58">
        <w:rPr>
          <w:rFonts w:ascii="Agency FB" w:hAnsi="Agency FB"/>
          <w:sz w:val="24"/>
          <w:szCs w:val="24"/>
          <w:lang w:eastAsia="de-DE"/>
        </w:rPr>
        <w:t>tiefrosa</w:t>
      </w:r>
      <w:proofErr w:type="spellEnd"/>
      <w:r w:rsidRPr="00435D58">
        <w:rPr>
          <w:rFonts w:ascii="Agency FB" w:hAnsi="Agency FB"/>
          <w:sz w:val="24"/>
          <w:szCs w:val="24"/>
          <w:lang w:eastAsia="de-DE"/>
        </w:rPr>
        <w:t>, die Schnabelwülste sind weiß oder rahmfarben bis gelblich getönt.</w:t>
      </w:r>
      <w:r w:rsidR="000F29A6" w:rsidRPr="00435D58">
        <w:rPr>
          <w:rFonts w:ascii="Agency FB" w:hAnsi="Agency FB"/>
          <w:sz w:val="24"/>
          <w:szCs w:val="24"/>
          <w:lang w:eastAsia="de-DE"/>
        </w:rPr>
        <w:t xml:space="preserve"> Si</w:t>
      </w:r>
      <w:r w:rsidRPr="00435D58">
        <w:rPr>
          <w:rFonts w:ascii="Agency FB" w:hAnsi="Agency FB"/>
          <w:sz w:val="24"/>
          <w:szCs w:val="24"/>
          <w:lang w:eastAsia="de-DE"/>
        </w:rPr>
        <w:t>ngvögel ähneln adulten Weibchen, jedoch sind bei ihnen die Federn am Kopf und Körper etwas kürzer und weicher, die Steuerfedern sind schmäler und laufen spitzer aus.</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Buchfinken laufen auf dem Boden unter rhythmischem Kopfnicken. Der Flug ist wellenartig.</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Verbreitung und Lebensraum</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Der Buchfink ist in Europa und Nordafrika, aber auch in Westasien verbreitet, wo er vor allem in Wäldern, aber auch in Parkanlagen und großen Gärten bis in etwa 1.500 Meter Höhe lebt. Er zählt zu den häufigsten Singvogelarten in Europa.</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Der Lebensraum des Buchfinken sind Wälder, Dickichte, Hecken, Gärten und große Obstanbauflächen. In Afrika ist er am häufigsten in Wäldern mit Korkeichen, Zedern, Aleppo-Kiefern, Thuja-, Eukalyptus-, Walnuss-, Sandarak- und </w:t>
      </w:r>
      <w:hyperlink r:id="rId9" w:tooltip="Arganbaum" w:history="1">
        <w:proofErr w:type="spellStart"/>
        <w:r w:rsidRPr="00435D58">
          <w:rPr>
            <w:rFonts w:ascii="Agency FB" w:hAnsi="Agency FB"/>
            <w:sz w:val="24"/>
            <w:szCs w:val="24"/>
            <w:lang w:eastAsia="de-DE"/>
          </w:rPr>
          <w:t>Arganbeständen</w:t>
        </w:r>
        <w:proofErr w:type="spellEnd"/>
      </w:hyperlink>
      <w:r w:rsidRPr="00435D58">
        <w:rPr>
          <w:rFonts w:ascii="Agency FB" w:hAnsi="Agency FB"/>
          <w:sz w:val="24"/>
          <w:szCs w:val="24"/>
          <w:lang w:eastAsia="de-DE"/>
        </w:rPr>
        <w:t xml:space="preserve"> sowie in Olivenhainen anzutreffen. In der </w:t>
      </w:r>
      <w:hyperlink r:id="rId10" w:tooltip="Kyrenaika" w:history="1">
        <w:proofErr w:type="spellStart"/>
        <w:r w:rsidRPr="00435D58">
          <w:rPr>
            <w:rFonts w:ascii="Agency FB" w:hAnsi="Agency FB"/>
            <w:sz w:val="24"/>
            <w:szCs w:val="24"/>
            <w:lang w:eastAsia="de-DE"/>
          </w:rPr>
          <w:t>Kyrenaika</w:t>
        </w:r>
        <w:proofErr w:type="spellEnd"/>
      </w:hyperlink>
      <w:r w:rsidRPr="00435D58">
        <w:rPr>
          <w:rFonts w:ascii="Agency FB" w:hAnsi="Agency FB"/>
          <w:sz w:val="24"/>
          <w:szCs w:val="24"/>
          <w:lang w:eastAsia="de-DE"/>
        </w:rPr>
        <w:t xml:space="preserve"> kommt er besonders häufig in Wacholderwäldern vor.</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In Mitteleuropa sind Buchfinken </w:t>
      </w:r>
      <w:proofErr w:type="spellStart"/>
      <w:r w:rsidRPr="00435D58">
        <w:rPr>
          <w:rFonts w:ascii="Agency FB" w:hAnsi="Agency FB"/>
          <w:sz w:val="24"/>
          <w:szCs w:val="24"/>
          <w:lang w:eastAsia="de-DE"/>
        </w:rPr>
        <w:t>Teilzieher</w:t>
      </w:r>
      <w:proofErr w:type="spellEnd"/>
      <w:r w:rsidRPr="00435D58">
        <w:rPr>
          <w:rFonts w:ascii="Agency FB" w:hAnsi="Agency FB"/>
          <w:sz w:val="24"/>
          <w:szCs w:val="24"/>
          <w:lang w:eastAsia="de-DE"/>
        </w:rPr>
        <w:t xml:space="preserve">, in Ost- und Nordeuropa dagegen Zugvögel. Ein großer Teil der Population verbleibt ganzjährig im Brutgebiet. Buchfinken, die während des Winterhalbjahres in klimatisch günstigere Regionen abwandern, ziehen sowohl bei Tag als auch bei Nacht. Sie folgen dabei zum Teil der Küstenlinie, Flusstälern oder </w:t>
      </w:r>
      <w:r w:rsidRPr="00435D58">
        <w:rPr>
          <w:rFonts w:ascii="Agency FB" w:hAnsi="Agency FB"/>
          <w:sz w:val="24"/>
          <w:szCs w:val="24"/>
          <w:lang w:eastAsia="de-DE"/>
        </w:rPr>
        <w:lastRenderedPageBreak/>
        <w:t>Bergpässen. In Marokko sind die von Europa herziehenden Vögel insbesondere vom späten August bis November zu beobachten. An der Meerenge von Gibraltar lassen sich zurückziehende europäische Buchfinken bereits ab Januar beobachten, der Zug setzt sich bis in den April fort.</w:t>
      </w:r>
      <w:r w:rsidR="000F29A6" w:rsidRPr="00435D58">
        <w:rPr>
          <w:rFonts w:ascii="Agency FB" w:hAnsi="Agency FB"/>
          <w:sz w:val="24"/>
          <w:szCs w:val="24"/>
          <w:lang w:eastAsia="de-DE"/>
        </w:rPr>
        <w:t xml:space="preserve"> </w:t>
      </w:r>
      <w:r w:rsidRPr="00435D58">
        <w:rPr>
          <w:rFonts w:ascii="Agency FB" w:hAnsi="Agency FB"/>
          <w:sz w:val="24"/>
          <w:szCs w:val="24"/>
          <w:lang w:eastAsia="de-DE"/>
        </w:rPr>
        <w:t xml:space="preserve">In Marokko wurde bereits ein Vogel wiedergefunden, der ursprünglich im 3.250 Kilometer entfernten </w:t>
      </w:r>
      <w:hyperlink r:id="rId11" w:tooltip="Kaliningrad" w:history="1">
        <w:r w:rsidRPr="00435D58">
          <w:rPr>
            <w:rFonts w:ascii="Agency FB" w:hAnsi="Agency FB"/>
            <w:sz w:val="24"/>
            <w:szCs w:val="24"/>
            <w:lang w:eastAsia="de-DE"/>
          </w:rPr>
          <w:t>Kaliningrad</w:t>
        </w:r>
      </w:hyperlink>
      <w:r w:rsidRPr="00435D58">
        <w:rPr>
          <w:rFonts w:ascii="Agency FB" w:hAnsi="Agency FB"/>
          <w:sz w:val="24"/>
          <w:szCs w:val="24"/>
          <w:lang w:eastAsia="de-DE"/>
        </w:rPr>
        <w:t xml:space="preserve"> beringt wurde. In Algerien zählen zu den Wiederfunden Vögel aus Deutschland, der Schweiz, Frankreich und Italien.</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In Afrika bilden die dort überwinternden Zugvögel wie auch die dort brütenden Standvögel kleine Trupps, die häufig nur aus einem Geschlecht bestehen. Sie sind regelmäßig mit </w:t>
      </w:r>
      <w:hyperlink r:id="rId12" w:tooltip="Grünling (Vogel)" w:history="1">
        <w:r w:rsidRPr="00435D58">
          <w:rPr>
            <w:rFonts w:ascii="Agency FB" w:hAnsi="Agency FB"/>
            <w:sz w:val="24"/>
            <w:szCs w:val="24"/>
            <w:lang w:eastAsia="de-DE"/>
          </w:rPr>
          <w:t>Grünlingen</w:t>
        </w:r>
      </w:hyperlink>
      <w:r w:rsidRPr="00435D58">
        <w:rPr>
          <w:rFonts w:ascii="Agency FB" w:hAnsi="Agency FB"/>
          <w:sz w:val="24"/>
          <w:szCs w:val="24"/>
          <w:lang w:eastAsia="de-DE"/>
        </w:rPr>
        <w:t xml:space="preserve">, </w:t>
      </w:r>
      <w:hyperlink r:id="rId13" w:tooltip="Bluthänfling" w:history="1">
        <w:r w:rsidRPr="00435D58">
          <w:rPr>
            <w:rFonts w:ascii="Agency FB" w:hAnsi="Agency FB"/>
            <w:sz w:val="24"/>
            <w:szCs w:val="24"/>
            <w:lang w:eastAsia="de-DE"/>
          </w:rPr>
          <w:t>Bluthänflingen</w:t>
        </w:r>
      </w:hyperlink>
      <w:r w:rsidRPr="00435D58">
        <w:rPr>
          <w:rFonts w:ascii="Agency FB" w:hAnsi="Agency FB"/>
          <w:sz w:val="24"/>
          <w:szCs w:val="24"/>
          <w:lang w:eastAsia="de-DE"/>
        </w:rPr>
        <w:t xml:space="preserve"> und </w:t>
      </w:r>
      <w:hyperlink r:id="rId14" w:tooltip="Stieglitz" w:history="1">
        <w:r w:rsidRPr="00435D58">
          <w:rPr>
            <w:rFonts w:ascii="Agency FB" w:hAnsi="Agency FB"/>
            <w:sz w:val="24"/>
            <w:szCs w:val="24"/>
            <w:lang w:eastAsia="de-DE"/>
          </w:rPr>
          <w:t>Stieglitzen</w:t>
        </w:r>
      </w:hyperlink>
      <w:r w:rsidRPr="00435D58">
        <w:rPr>
          <w:rFonts w:ascii="Agency FB" w:hAnsi="Agency FB"/>
          <w:sz w:val="24"/>
          <w:szCs w:val="24"/>
          <w:lang w:eastAsia="de-DE"/>
        </w:rPr>
        <w:t xml:space="preserve"> vergesellschaftet. Mit diesen gemeinsam bilden sie größere Trupps, die gemeinsam auf Feldern nach Nahrung suchen oder </w:t>
      </w:r>
      <w:proofErr w:type="spellStart"/>
      <w:r w:rsidRPr="00435D58">
        <w:rPr>
          <w:rFonts w:ascii="Agency FB" w:hAnsi="Agency FB"/>
          <w:sz w:val="24"/>
          <w:szCs w:val="24"/>
          <w:lang w:eastAsia="de-DE"/>
        </w:rPr>
        <w:t>Ruheplätze</w:t>
      </w:r>
      <w:proofErr w:type="spellEnd"/>
      <w:r w:rsidRPr="00435D58">
        <w:rPr>
          <w:rFonts w:ascii="Agency FB" w:hAnsi="Agency FB"/>
          <w:sz w:val="24"/>
          <w:szCs w:val="24"/>
          <w:lang w:eastAsia="de-DE"/>
        </w:rPr>
        <w:t xml:space="preserve"> nutzen.</w:t>
      </w:r>
      <w:r w:rsidR="009353A7" w:rsidRPr="00435D58">
        <w:rPr>
          <w:rFonts w:ascii="Agency FB" w:hAnsi="Agency FB"/>
          <w:sz w:val="24"/>
          <w:szCs w:val="24"/>
          <w:lang w:eastAsia="de-DE"/>
        </w:rPr>
        <w:t xml:space="preserve"> </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In Deutschland wurde der Buchfink mit neun bis elf Millionen Brutpaaren im Jahr 2008 als häufigste Brutvogelart angesehen.</w:t>
      </w:r>
      <w:r w:rsidR="009353A7" w:rsidRPr="00435D58">
        <w:rPr>
          <w:rFonts w:ascii="Agency FB" w:hAnsi="Agency FB"/>
          <w:sz w:val="24"/>
          <w:szCs w:val="24"/>
          <w:lang w:eastAsia="de-DE"/>
        </w:rPr>
        <w:t xml:space="preserve"> </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Ernährung</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Die Nahrung der Buchfinken besteht aus </w:t>
      </w:r>
      <w:hyperlink r:id="rId15" w:tooltip="Beere" w:history="1">
        <w:r w:rsidRPr="00435D58">
          <w:rPr>
            <w:rFonts w:ascii="Agency FB" w:hAnsi="Agency FB"/>
            <w:sz w:val="24"/>
            <w:szCs w:val="24"/>
            <w:lang w:eastAsia="de-DE"/>
          </w:rPr>
          <w:t>Beeren</w:t>
        </w:r>
      </w:hyperlink>
      <w:r w:rsidRPr="00435D58">
        <w:rPr>
          <w:rFonts w:ascii="Agency FB" w:hAnsi="Agency FB"/>
          <w:sz w:val="24"/>
          <w:szCs w:val="24"/>
          <w:lang w:eastAsia="de-DE"/>
        </w:rPr>
        <w:t xml:space="preserve">, </w:t>
      </w:r>
      <w:hyperlink r:id="rId16" w:tooltip="Same (Pflanze)" w:history="1">
        <w:r w:rsidRPr="00435D58">
          <w:rPr>
            <w:rFonts w:ascii="Agency FB" w:hAnsi="Agency FB"/>
            <w:sz w:val="24"/>
            <w:szCs w:val="24"/>
            <w:lang w:eastAsia="de-DE"/>
          </w:rPr>
          <w:t>Samen</w:t>
        </w:r>
      </w:hyperlink>
      <w:r w:rsidRPr="00435D58">
        <w:rPr>
          <w:rFonts w:ascii="Agency FB" w:hAnsi="Agency FB"/>
          <w:sz w:val="24"/>
          <w:szCs w:val="24"/>
          <w:lang w:eastAsia="de-DE"/>
        </w:rPr>
        <w:t xml:space="preserve"> aller Art, </w:t>
      </w:r>
      <w:hyperlink r:id="rId17" w:tooltip="Insekten" w:history="1">
        <w:r w:rsidRPr="00435D58">
          <w:rPr>
            <w:rFonts w:ascii="Agency FB" w:hAnsi="Agency FB"/>
            <w:sz w:val="24"/>
            <w:szCs w:val="24"/>
            <w:lang w:eastAsia="de-DE"/>
          </w:rPr>
          <w:t>Insekten</w:t>
        </w:r>
      </w:hyperlink>
      <w:r w:rsidRPr="00435D58">
        <w:rPr>
          <w:rFonts w:ascii="Agency FB" w:hAnsi="Agency FB"/>
          <w:sz w:val="24"/>
          <w:szCs w:val="24"/>
          <w:lang w:eastAsia="de-DE"/>
        </w:rPr>
        <w:t xml:space="preserve"> und </w:t>
      </w:r>
      <w:hyperlink r:id="rId18" w:tooltip="Spinne" w:history="1">
        <w:r w:rsidRPr="00435D58">
          <w:rPr>
            <w:rFonts w:ascii="Agency FB" w:hAnsi="Agency FB"/>
            <w:sz w:val="24"/>
            <w:szCs w:val="24"/>
            <w:lang w:eastAsia="de-DE"/>
          </w:rPr>
          <w:t>Spinnen</w:t>
        </w:r>
      </w:hyperlink>
      <w:r w:rsidRPr="00435D58">
        <w:rPr>
          <w:rFonts w:ascii="Agency FB" w:hAnsi="Agency FB"/>
          <w:sz w:val="24"/>
          <w:szCs w:val="24"/>
          <w:lang w:eastAsia="de-DE"/>
        </w:rPr>
        <w:t xml:space="preserve">. Die </w:t>
      </w:r>
      <w:hyperlink r:id="rId19" w:tooltip="Nestling" w:history="1">
        <w:r w:rsidRPr="00435D58">
          <w:rPr>
            <w:rFonts w:ascii="Agency FB" w:hAnsi="Agency FB"/>
            <w:sz w:val="24"/>
            <w:szCs w:val="24"/>
            <w:lang w:eastAsia="de-DE"/>
          </w:rPr>
          <w:t>Nestlinge</w:t>
        </w:r>
      </w:hyperlink>
      <w:r w:rsidRPr="00435D58">
        <w:rPr>
          <w:rFonts w:ascii="Agency FB" w:hAnsi="Agency FB"/>
          <w:sz w:val="24"/>
          <w:szCs w:val="24"/>
          <w:lang w:eastAsia="de-DE"/>
        </w:rPr>
        <w:t xml:space="preserve"> werden mit Insekten und deren Larven gefüttert.</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Seine Nahrung sucht der Buchfink überwiegend auf dem Erdboden und nutzt vor allem die Stellen, die nur spärlich mit Vegetation bewachsen sind. Die Nahrung wird mit schnellen, pickenden Bewegungen vom Erdboden aufgenommen.</w:t>
      </w:r>
    </w:p>
    <w:p w:rsidR="00EA732E" w:rsidRPr="00435D58" w:rsidRDefault="00EA732E" w:rsidP="00435D58">
      <w:pPr>
        <w:spacing w:before="100" w:beforeAutospacing="1" w:after="360" w:line="240" w:lineRule="auto"/>
        <w:rPr>
          <w:rFonts w:ascii="Agency FB" w:hAnsi="Agency FB"/>
          <w:sz w:val="24"/>
          <w:szCs w:val="24"/>
          <w:lang w:eastAsia="de-DE"/>
        </w:rPr>
      </w:pPr>
    </w:p>
    <w:p w:rsidR="00DD7982" w:rsidRPr="00435D58" w:rsidRDefault="00EA732E" w:rsidP="00435D58">
      <w:pPr>
        <w:spacing w:before="100" w:beforeAutospacing="1" w:after="360" w:line="240" w:lineRule="auto"/>
        <w:rPr>
          <w:rFonts w:ascii="Agency FB" w:hAnsi="Agency FB"/>
          <w:sz w:val="24"/>
          <w:szCs w:val="24"/>
        </w:rPr>
      </w:pPr>
      <w:r w:rsidRPr="00435D58">
        <w:rPr>
          <w:rFonts w:ascii="Agency FB" w:hAnsi="Agency FB"/>
          <w:sz w:val="24"/>
          <w:szCs w:val="24"/>
        </w:rPr>
        <w:t>Grünfink</w:t>
      </w:r>
    </w:p>
    <w:p w:rsidR="00EA732E" w:rsidRPr="00435D58" w:rsidRDefault="00EA732E" w:rsidP="00435D58">
      <w:pPr>
        <w:spacing w:before="100" w:beforeAutospacing="1" w:after="360" w:line="240" w:lineRule="auto"/>
        <w:rPr>
          <w:rFonts w:ascii="Agency FB" w:hAnsi="Agency FB"/>
          <w:sz w:val="24"/>
          <w:szCs w:val="24"/>
        </w:rPr>
      </w:pPr>
      <w:r w:rsidRPr="00435D58">
        <w:rPr>
          <w:rFonts w:ascii="Agency FB" w:hAnsi="Agency FB"/>
          <w:sz w:val="24"/>
          <w:szCs w:val="24"/>
        </w:rPr>
        <w:t xml:space="preserve">Der </w:t>
      </w:r>
      <w:r w:rsidRPr="00435D58">
        <w:rPr>
          <w:rFonts w:ascii="Agency FB" w:hAnsi="Agency FB"/>
          <w:bCs/>
          <w:sz w:val="24"/>
          <w:szCs w:val="24"/>
        </w:rPr>
        <w:t>Grünfink</w:t>
      </w:r>
      <w:r w:rsidRPr="00435D58">
        <w:rPr>
          <w:rFonts w:ascii="Agency FB" w:hAnsi="Agency FB"/>
          <w:sz w:val="24"/>
          <w:szCs w:val="24"/>
        </w:rPr>
        <w:t xml:space="preserve"> (</w:t>
      </w:r>
      <w:proofErr w:type="spellStart"/>
      <w:r w:rsidRPr="00435D58">
        <w:rPr>
          <w:rFonts w:ascii="Agency FB" w:hAnsi="Agency FB"/>
          <w:iCs/>
          <w:sz w:val="24"/>
          <w:szCs w:val="24"/>
        </w:rPr>
        <w:t>Carduelis</w:t>
      </w:r>
      <w:proofErr w:type="spellEnd"/>
      <w:r w:rsidRPr="00435D58">
        <w:rPr>
          <w:rFonts w:ascii="Agency FB" w:hAnsi="Agency FB"/>
          <w:iCs/>
          <w:sz w:val="24"/>
          <w:szCs w:val="24"/>
        </w:rPr>
        <w:t xml:space="preserve"> </w:t>
      </w:r>
      <w:proofErr w:type="spellStart"/>
      <w:r w:rsidRPr="00435D58">
        <w:rPr>
          <w:rFonts w:ascii="Agency FB" w:hAnsi="Agency FB"/>
          <w:iCs/>
          <w:sz w:val="24"/>
          <w:szCs w:val="24"/>
        </w:rPr>
        <w:t>chloris</w:t>
      </w:r>
      <w:proofErr w:type="spellEnd"/>
      <w:r w:rsidRPr="00435D58">
        <w:rPr>
          <w:rFonts w:ascii="Agency FB" w:hAnsi="Agency FB"/>
          <w:sz w:val="24"/>
          <w:szCs w:val="24"/>
        </w:rPr>
        <w:t xml:space="preserve">), auch </w:t>
      </w:r>
      <w:r w:rsidRPr="00435D58">
        <w:rPr>
          <w:rFonts w:ascii="Agency FB" w:hAnsi="Agency FB"/>
          <w:bCs/>
          <w:sz w:val="24"/>
          <w:szCs w:val="24"/>
        </w:rPr>
        <w:t>Grünling</w:t>
      </w:r>
      <w:r w:rsidRPr="00435D58">
        <w:rPr>
          <w:rFonts w:ascii="Agency FB" w:hAnsi="Agency FB"/>
          <w:sz w:val="24"/>
          <w:szCs w:val="24"/>
        </w:rPr>
        <w:t xml:space="preserve"> genannt, ist ein Vogel aus der Familie der </w:t>
      </w:r>
      <w:hyperlink r:id="rId20" w:tooltip="Finken" w:history="1">
        <w:r w:rsidRPr="00435D58">
          <w:rPr>
            <w:rStyle w:val="Hyperlink"/>
            <w:rFonts w:ascii="Agency FB" w:hAnsi="Agency FB" w:cs="Arial"/>
            <w:color w:val="auto"/>
            <w:sz w:val="24"/>
            <w:szCs w:val="24"/>
          </w:rPr>
          <w:t>Finken</w:t>
        </w:r>
      </w:hyperlink>
      <w:r w:rsidRPr="00435D58">
        <w:rPr>
          <w:rFonts w:ascii="Agency FB" w:hAnsi="Agency FB"/>
          <w:sz w:val="24"/>
          <w:szCs w:val="24"/>
        </w:rPr>
        <w:t xml:space="preserve">, der in ganz Europa, dem nördlichen Afrika und dem südwestlichen Asien zu finden ist. Der überwiegende Teil der Grünfinken sind </w:t>
      </w:r>
      <w:hyperlink r:id="rId21" w:tooltip="Standvogel" w:history="1">
        <w:r w:rsidRPr="00435D58">
          <w:rPr>
            <w:rStyle w:val="Hyperlink"/>
            <w:rFonts w:ascii="Agency FB" w:hAnsi="Agency FB" w:cs="Arial"/>
            <w:color w:val="auto"/>
            <w:sz w:val="24"/>
            <w:szCs w:val="24"/>
          </w:rPr>
          <w:t>Standvögel</w:t>
        </w:r>
      </w:hyperlink>
      <w:r w:rsidRPr="00435D58">
        <w:rPr>
          <w:rFonts w:ascii="Agency FB" w:hAnsi="Agency FB"/>
          <w:sz w:val="24"/>
          <w:szCs w:val="24"/>
        </w:rPr>
        <w:t>, einige der nördlicheren Populationen ziehen jedoch im Winter nach West- und Südeuropa.</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Merkmale</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Der Grünfink ist mit 14 bis 16 cm Körperlänge etwa so groß wie der Haussperling. Der Körper, Kopf und Schnabel sind auffallend kräftig. Der Schnabel ist hell hornfarben. Die Außenfahnen der </w:t>
      </w:r>
      <w:hyperlink r:id="rId22" w:tooltip="Handschwinge" w:history="1">
        <w:r w:rsidRPr="00435D58">
          <w:rPr>
            <w:rFonts w:ascii="Agency FB" w:hAnsi="Agency FB"/>
            <w:sz w:val="24"/>
            <w:szCs w:val="24"/>
            <w:lang w:eastAsia="de-DE"/>
          </w:rPr>
          <w:t>Handschwingen</w:t>
        </w:r>
      </w:hyperlink>
      <w:r w:rsidRPr="00435D58">
        <w:rPr>
          <w:rFonts w:ascii="Agency FB" w:hAnsi="Agency FB"/>
          <w:sz w:val="24"/>
          <w:szCs w:val="24"/>
          <w:lang w:eastAsia="de-DE"/>
        </w:rPr>
        <w:t xml:space="preserve"> sind gelb, wodurch sich ein grüngelbes Flügelfeld ergibt. Beim zusammengelegten Flügel ist der Außenrand dadurch ebenfalls deutlich gelb. Die körpernahen Teile der Schwanzfedern sind ebenfalls gelb.</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Das Männchen ist auf der Körperunterseite gelbgrün und auf der Oberseite graugrün. Der </w:t>
      </w:r>
      <w:hyperlink r:id="rId23" w:tooltip="Bürzel" w:history="1">
        <w:r w:rsidRPr="00435D58">
          <w:rPr>
            <w:rFonts w:ascii="Agency FB" w:hAnsi="Agency FB"/>
            <w:sz w:val="24"/>
            <w:szCs w:val="24"/>
            <w:lang w:eastAsia="de-DE"/>
          </w:rPr>
          <w:t>Bürzel</w:t>
        </w:r>
      </w:hyperlink>
      <w:r w:rsidRPr="00435D58">
        <w:rPr>
          <w:rFonts w:ascii="Agency FB" w:hAnsi="Agency FB"/>
          <w:sz w:val="24"/>
          <w:szCs w:val="24"/>
          <w:lang w:eastAsia="de-DE"/>
        </w:rPr>
        <w:t xml:space="preserve"> ist heller grün. Die Wangen, Hals, Nacken und große Flügeldecken sind grau, die Flanken sind hellgrau. Auf den Flügeln ist ein graues Flügelfeld im Bereich der </w:t>
      </w:r>
      <w:hyperlink r:id="rId24" w:tooltip="Armschwinge" w:history="1">
        <w:r w:rsidRPr="00435D58">
          <w:rPr>
            <w:rFonts w:ascii="Agency FB" w:hAnsi="Agency FB"/>
            <w:sz w:val="24"/>
            <w:szCs w:val="24"/>
            <w:lang w:eastAsia="de-DE"/>
          </w:rPr>
          <w:t>Armschwingen</w:t>
        </w:r>
      </w:hyperlink>
      <w:r w:rsidRPr="00435D58">
        <w:rPr>
          <w:rFonts w:ascii="Agency FB" w:hAnsi="Agency FB"/>
          <w:sz w:val="24"/>
          <w:szCs w:val="24"/>
          <w:lang w:eastAsia="de-DE"/>
        </w:rPr>
        <w:t>. Die Spitzen des Großgefieders sind dunkel. Die Kehle ist schmutzig-gelb. Die Beine sind fleischfarben.</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Das Weibchen ist insgesamt deutlich matter und weniger gelb gefärbt als das Männchen. Die gesamte </w:t>
      </w:r>
      <w:proofErr w:type="spellStart"/>
      <w:r w:rsidRPr="00435D58">
        <w:rPr>
          <w:rFonts w:ascii="Agency FB" w:hAnsi="Agency FB"/>
          <w:sz w:val="24"/>
          <w:szCs w:val="24"/>
          <w:lang w:eastAsia="de-DE"/>
        </w:rPr>
        <w:t>Körperbefiederung</w:t>
      </w:r>
      <w:proofErr w:type="spellEnd"/>
      <w:r w:rsidRPr="00435D58">
        <w:rPr>
          <w:rFonts w:ascii="Agency FB" w:hAnsi="Agency FB"/>
          <w:sz w:val="24"/>
          <w:szCs w:val="24"/>
          <w:lang w:eastAsia="de-DE"/>
        </w:rPr>
        <w:t xml:space="preserve"> ist schwach längs gestrichelt. Ihre Oberseite und der Kopf sind bräunlich, die Unterseite des Rumpfes ist schwach grünlich-grau gefärbt. Die Kehle ist hell, die Wangen braun.</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lastRenderedPageBreak/>
        <w:t xml:space="preserve">Das Jugendkleid ist deutlich heller, die Unterseite des Körpers weißlich mit hellgrauen Längsstreifen, die Oberseite verwaschen graubraun und schwach längs gestreift. Die gelbe Färbung des Flügels ist sehr undeutlich. Um das Auge ist ein blassgrauer Bereich. Die großen Flügeldecken haben breite, beigefarbene </w:t>
      </w:r>
      <w:proofErr w:type="spellStart"/>
      <w:r w:rsidRPr="00435D58">
        <w:rPr>
          <w:rFonts w:ascii="Agency FB" w:hAnsi="Agency FB"/>
          <w:sz w:val="24"/>
          <w:szCs w:val="24"/>
          <w:lang w:eastAsia="de-DE"/>
        </w:rPr>
        <w:t>Endsäume</w:t>
      </w:r>
      <w:proofErr w:type="spellEnd"/>
      <w:r w:rsidRPr="00435D58">
        <w:rPr>
          <w:rFonts w:ascii="Agency FB" w:hAnsi="Agency FB"/>
          <w:sz w:val="24"/>
          <w:szCs w:val="24"/>
          <w:lang w:eastAsia="de-DE"/>
        </w:rPr>
        <w:t>. Bei Weibchen und Jungvögeln sind die Beine dunkel sandfarben. Bei allen ist die Iris dunkel.</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Stimme</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Der Ruf des </w:t>
      </w:r>
      <w:proofErr w:type="spellStart"/>
      <w:r w:rsidRPr="00435D58">
        <w:rPr>
          <w:rFonts w:ascii="Agency FB" w:hAnsi="Agency FB"/>
          <w:sz w:val="24"/>
          <w:szCs w:val="24"/>
          <w:lang w:eastAsia="de-DE"/>
        </w:rPr>
        <w:t>Grünfinks</w:t>
      </w:r>
      <w:proofErr w:type="spellEnd"/>
      <w:r w:rsidRPr="00435D58">
        <w:rPr>
          <w:rFonts w:ascii="Agency FB" w:hAnsi="Agency FB"/>
          <w:sz w:val="24"/>
          <w:szCs w:val="24"/>
          <w:lang w:eastAsia="de-DE"/>
        </w:rPr>
        <w:t xml:space="preserve"> ist ein kurzes, kräftiges „</w:t>
      </w:r>
      <w:proofErr w:type="spellStart"/>
      <w:r w:rsidRPr="00435D58">
        <w:rPr>
          <w:rFonts w:ascii="Agency FB" w:hAnsi="Agency FB"/>
          <w:sz w:val="24"/>
          <w:szCs w:val="24"/>
          <w:lang w:eastAsia="de-DE"/>
        </w:rPr>
        <w:t>jüpp</w:t>
      </w:r>
      <w:proofErr w:type="spellEnd"/>
      <w:r w:rsidRPr="00435D58">
        <w:rPr>
          <w:rFonts w:ascii="Agency FB" w:hAnsi="Agency FB"/>
          <w:sz w:val="24"/>
          <w:szCs w:val="24"/>
          <w:lang w:eastAsia="de-DE"/>
        </w:rPr>
        <w:t>“, das meist in schnellen Serien wiederholt wird. Es wird auch zu einem kurzen Trillern gesteigert, das etwa wie „</w:t>
      </w:r>
      <w:proofErr w:type="spellStart"/>
      <w:r w:rsidRPr="00435D58">
        <w:rPr>
          <w:rFonts w:ascii="Agency FB" w:hAnsi="Agency FB"/>
          <w:sz w:val="24"/>
          <w:szCs w:val="24"/>
          <w:lang w:eastAsia="de-DE"/>
        </w:rPr>
        <w:t>djüp-rüp-rüp</w:t>
      </w:r>
      <w:proofErr w:type="spellEnd"/>
      <w:r w:rsidRPr="00435D58">
        <w:rPr>
          <w:rFonts w:ascii="Agency FB" w:hAnsi="Agency FB"/>
          <w:sz w:val="24"/>
          <w:szCs w:val="24"/>
          <w:lang w:eastAsia="de-DE"/>
        </w:rPr>
        <w:t>“ klingt. Der Ruf kann auch laut ansteigend nach „</w:t>
      </w:r>
      <w:proofErr w:type="spellStart"/>
      <w:r w:rsidRPr="00435D58">
        <w:rPr>
          <w:rFonts w:ascii="Agency FB" w:hAnsi="Agency FB"/>
          <w:sz w:val="24"/>
          <w:szCs w:val="24"/>
          <w:lang w:eastAsia="de-DE"/>
        </w:rPr>
        <w:t>juÍT</w:t>
      </w:r>
      <w:proofErr w:type="spellEnd"/>
      <w:r w:rsidRPr="00435D58">
        <w:rPr>
          <w:rFonts w:ascii="Agency FB" w:hAnsi="Agency FB"/>
          <w:sz w:val="24"/>
          <w:szCs w:val="24"/>
          <w:lang w:eastAsia="de-DE"/>
        </w:rPr>
        <w:t>“ klingen.</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Der Gesang tritt in zwei sehr unterschiedlichen Typen auf. Ein unmusikalisches, vibrierendes und krächzend nach „</w:t>
      </w:r>
      <w:proofErr w:type="spellStart"/>
      <w:r w:rsidRPr="00435D58">
        <w:rPr>
          <w:rFonts w:ascii="Agency FB" w:hAnsi="Agency FB"/>
          <w:sz w:val="24"/>
          <w:szCs w:val="24"/>
          <w:lang w:eastAsia="de-DE"/>
        </w:rPr>
        <w:t>dschrüüüüjuh</w:t>
      </w:r>
      <w:proofErr w:type="spellEnd"/>
      <w:r w:rsidRPr="00435D58">
        <w:rPr>
          <w:rFonts w:ascii="Agency FB" w:hAnsi="Agency FB"/>
          <w:sz w:val="24"/>
          <w:szCs w:val="24"/>
          <w:lang w:eastAsia="de-DE"/>
        </w:rPr>
        <w:t xml:space="preserve">“ klingender Ton, der mit langen Pausen wiederholt wird. Der andere Typ ist angenehmer, langgezogen und ähnelt dem </w:t>
      </w:r>
      <w:hyperlink r:id="rId25" w:tooltip="Kanarienvogel" w:history="1">
        <w:r w:rsidRPr="00435D58">
          <w:rPr>
            <w:rFonts w:ascii="Agency FB" w:hAnsi="Agency FB"/>
            <w:sz w:val="24"/>
            <w:szCs w:val="24"/>
            <w:lang w:eastAsia="de-DE"/>
          </w:rPr>
          <w:t>Kanarienvogel</w:t>
        </w:r>
      </w:hyperlink>
      <w:r w:rsidRPr="00435D58">
        <w:rPr>
          <w:rFonts w:ascii="Agency FB" w:hAnsi="Agency FB"/>
          <w:sz w:val="24"/>
          <w:szCs w:val="24"/>
          <w:lang w:eastAsia="de-DE"/>
        </w:rPr>
        <w:t>. Er besteht aus Trillern, Pfiffen und schnellem Zwitschern und klingt etwa wie „</w:t>
      </w:r>
      <w:proofErr w:type="spellStart"/>
      <w:r w:rsidRPr="00435D58">
        <w:rPr>
          <w:rFonts w:ascii="Agency FB" w:hAnsi="Agency FB"/>
          <w:sz w:val="24"/>
          <w:szCs w:val="24"/>
          <w:lang w:eastAsia="de-DE"/>
        </w:rPr>
        <w:t>djüpp-djüpp-djüpp</w:t>
      </w:r>
      <w:proofErr w:type="spellEnd"/>
      <w:r w:rsidRPr="00435D58">
        <w:rPr>
          <w:rFonts w:ascii="Agency FB" w:hAnsi="Agency FB"/>
          <w:sz w:val="24"/>
          <w:szCs w:val="24"/>
          <w:lang w:eastAsia="de-DE"/>
        </w:rPr>
        <w:t xml:space="preserve"> </w:t>
      </w:r>
      <w:proofErr w:type="spellStart"/>
      <w:r w:rsidRPr="00435D58">
        <w:rPr>
          <w:rFonts w:ascii="Agency FB" w:hAnsi="Agency FB"/>
          <w:sz w:val="24"/>
          <w:szCs w:val="24"/>
          <w:lang w:eastAsia="de-DE"/>
        </w:rPr>
        <w:t>djürrrrrrrr</w:t>
      </w:r>
      <w:proofErr w:type="spellEnd"/>
      <w:r w:rsidRPr="00435D58">
        <w:rPr>
          <w:rFonts w:ascii="Agency FB" w:hAnsi="Agency FB"/>
          <w:sz w:val="24"/>
          <w:szCs w:val="24"/>
          <w:lang w:eastAsia="de-DE"/>
        </w:rPr>
        <w:t xml:space="preserve"> </w:t>
      </w:r>
      <w:proofErr w:type="spellStart"/>
      <w:r w:rsidRPr="00435D58">
        <w:rPr>
          <w:rFonts w:ascii="Agency FB" w:hAnsi="Agency FB"/>
          <w:sz w:val="24"/>
          <w:szCs w:val="24"/>
          <w:lang w:eastAsia="de-DE"/>
        </w:rPr>
        <w:t>tuj-tuj-tuj</w:t>
      </w:r>
      <w:proofErr w:type="spellEnd"/>
      <w:r w:rsidRPr="00435D58">
        <w:rPr>
          <w:rFonts w:ascii="Agency FB" w:hAnsi="Agency FB"/>
          <w:sz w:val="24"/>
          <w:szCs w:val="24"/>
          <w:lang w:eastAsia="de-DE"/>
        </w:rPr>
        <w:t xml:space="preserve"> </w:t>
      </w:r>
      <w:proofErr w:type="spellStart"/>
      <w:r w:rsidRPr="00435D58">
        <w:rPr>
          <w:rFonts w:ascii="Agency FB" w:hAnsi="Agency FB"/>
          <w:sz w:val="24"/>
          <w:szCs w:val="24"/>
          <w:lang w:eastAsia="de-DE"/>
        </w:rPr>
        <w:t>duÍT</w:t>
      </w:r>
      <w:proofErr w:type="spellEnd"/>
      <w:r w:rsidRPr="00435D58">
        <w:rPr>
          <w:rFonts w:ascii="Agency FB" w:hAnsi="Agency FB"/>
          <w:sz w:val="24"/>
          <w:szCs w:val="24"/>
          <w:lang w:eastAsia="de-DE"/>
        </w:rPr>
        <w:t xml:space="preserve"> </w:t>
      </w:r>
      <w:proofErr w:type="spellStart"/>
      <w:r w:rsidRPr="00435D58">
        <w:rPr>
          <w:rFonts w:ascii="Agency FB" w:hAnsi="Agency FB"/>
          <w:sz w:val="24"/>
          <w:szCs w:val="24"/>
          <w:lang w:eastAsia="de-DE"/>
        </w:rPr>
        <w:t>tjipp-tjipp-tjipp-tjipp</w:t>
      </w:r>
      <w:proofErr w:type="spellEnd"/>
      <w:r w:rsidRPr="00435D58">
        <w:rPr>
          <w:rFonts w:ascii="Agency FB" w:hAnsi="Agency FB"/>
          <w:sz w:val="24"/>
          <w:szCs w:val="24"/>
          <w:lang w:eastAsia="de-DE"/>
        </w:rPr>
        <w:t xml:space="preserve"> </w:t>
      </w:r>
      <w:proofErr w:type="spellStart"/>
      <w:r w:rsidRPr="00435D58">
        <w:rPr>
          <w:rFonts w:ascii="Agency FB" w:hAnsi="Agency FB"/>
          <w:sz w:val="24"/>
          <w:szCs w:val="24"/>
          <w:lang w:eastAsia="de-DE"/>
        </w:rPr>
        <w:t>dürdürdürdür</w:t>
      </w:r>
      <w:proofErr w:type="spellEnd"/>
      <w:r w:rsidRPr="00435D58">
        <w:rPr>
          <w:rFonts w:ascii="Agency FB" w:hAnsi="Agency FB"/>
          <w:sz w:val="24"/>
          <w:szCs w:val="24"/>
          <w:lang w:eastAsia="de-DE"/>
        </w:rPr>
        <w:t xml:space="preserve"> </w:t>
      </w:r>
      <w:proofErr w:type="spellStart"/>
      <w:r w:rsidRPr="00435D58">
        <w:rPr>
          <w:rFonts w:ascii="Agency FB" w:hAnsi="Agency FB"/>
          <w:sz w:val="24"/>
          <w:szCs w:val="24"/>
          <w:lang w:eastAsia="de-DE"/>
        </w:rPr>
        <w:t>djürrrrrrr</w:t>
      </w:r>
      <w:proofErr w:type="spellEnd"/>
      <w:r w:rsidRPr="00435D58">
        <w:rPr>
          <w:rFonts w:ascii="Agency FB" w:hAnsi="Agency FB"/>
          <w:sz w:val="24"/>
          <w:szCs w:val="24"/>
          <w:lang w:eastAsia="de-DE"/>
        </w:rPr>
        <w:t>“ oder ähnlichem. Manchmal werden auch beide Gesangstypen vermischt.</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Lebensraum</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Der Grünfink ist ein häufiger Brutvogel in Feldgehölzen, an Waldrändern, auf Weideflächen mit Büschen, in Dorfgärten und Parkanlagen. Er kommt häufig in Städten vor.</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Fortpflanzung</w:t>
      </w:r>
    </w:p>
    <w:p w:rsidR="00EA732E" w:rsidRPr="00435D58" w:rsidRDefault="00EA732E"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Er brütet von April bis Juni. Das napfförmige Nest aus Halmen und Reisern mit weicher Nestmulde findet sich in Hecken und dichtem Gebüsch. Das Gelege besteht aus 5–6 weißlichen Eiern mit dunkelbraunen Flecken und Punkten. Während nur das Weibchen in 13–14 Tagen die Eier ausbrütet, füttern beide Eltern die Nestjungen. Die Nahrung besteht überwiegend aus Beeren, Knospen und Sämereien</w:t>
      </w:r>
    </w:p>
    <w:p w:rsidR="00EA732E" w:rsidRPr="00435D58" w:rsidRDefault="000F29A6" w:rsidP="00435D58">
      <w:pPr>
        <w:spacing w:before="100" w:beforeAutospacing="1" w:after="360" w:line="240" w:lineRule="auto"/>
        <w:rPr>
          <w:rFonts w:ascii="Agency FB" w:hAnsi="Agency FB"/>
          <w:sz w:val="24"/>
          <w:szCs w:val="24"/>
        </w:rPr>
      </w:pPr>
      <w:r w:rsidRPr="00435D58">
        <w:rPr>
          <w:rFonts w:ascii="Agency FB" w:hAnsi="Agency FB"/>
          <w:sz w:val="24"/>
          <w:szCs w:val="24"/>
        </w:rPr>
        <w:t>Sperling</w:t>
      </w:r>
    </w:p>
    <w:p w:rsidR="000F29A6" w:rsidRPr="00435D58" w:rsidRDefault="000F29A6" w:rsidP="00435D58">
      <w:pPr>
        <w:spacing w:before="100" w:beforeAutospacing="1" w:after="360" w:line="240" w:lineRule="auto"/>
        <w:rPr>
          <w:rFonts w:ascii="Agency FB" w:hAnsi="Agency FB"/>
          <w:sz w:val="24"/>
          <w:szCs w:val="24"/>
        </w:rPr>
      </w:pPr>
      <w:r w:rsidRPr="00435D58">
        <w:rPr>
          <w:rFonts w:ascii="Agency FB" w:hAnsi="Agency FB"/>
          <w:sz w:val="24"/>
          <w:szCs w:val="24"/>
        </w:rPr>
        <w:t xml:space="preserve">Die </w:t>
      </w:r>
      <w:r w:rsidRPr="00435D58">
        <w:rPr>
          <w:rFonts w:ascii="Agency FB" w:hAnsi="Agency FB"/>
          <w:bCs/>
          <w:sz w:val="24"/>
          <w:szCs w:val="24"/>
        </w:rPr>
        <w:t>Sperlinge</w:t>
      </w:r>
      <w:r w:rsidRPr="00435D58">
        <w:rPr>
          <w:rFonts w:ascii="Agency FB" w:hAnsi="Agency FB"/>
          <w:sz w:val="24"/>
          <w:szCs w:val="24"/>
        </w:rPr>
        <w:t xml:space="preserve"> (</w:t>
      </w:r>
      <w:proofErr w:type="spellStart"/>
      <w:r w:rsidRPr="00435D58">
        <w:rPr>
          <w:rFonts w:ascii="Agency FB" w:hAnsi="Agency FB"/>
          <w:sz w:val="24"/>
          <w:szCs w:val="24"/>
        </w:rPr>
        <w:t>Passeridae</w:t>
      </w:r>
      <w:proofErr w:type="spellEnd"/>
      <w:r w:rsidRPr="00435D58">
        <w:rPr>
          <w:rFonts w:ascii="Agency FB" w:hAnsi="Agency FB"/>
          <w:sz w:val="24"/>
          <w:szCs w:val="24"/>
        </w:rPr>
        <w:t xml:space="preserve">, von lat. </w:t>
      </w:r>
      <w:proofErr w:type="spellStart"/>
      <w:r w:rsidRPr="00435D58">
        <w:rPr>
          <w:rFonts w:ascii="Agency FB" w:hAnsi="Agency FB"/>
          <w:sz w:val="24"/>
          <w:szCs w:val="24"/>
        </w:rPr>
        <w:t>passer</w:t>
      </w:r>
      <w:proofErr w:type="spellEnd"/>
      <w:r w:rsidRPr="00435D58">
        <w:rPr>
          <w:rFonts w:ascii="Agency FB" w:hAnsi="Agency FB"/>
          <w:sz w:val="24"/>
          <w:szCs w:val="24"/>
        </w:rPr>
        <w:t xml:space="preserve">, 'Sperling') sind eine </w:t>
      </w:r>
      <w:hyperlink r:id="rId26" w:tooltip="Familie (Biologie)" w:history="1">
        <w:r w:rsidRPr="00435D58">
          <w:rPr>
            <w:rStyle w:val="Hyperlink"/>
            <w:rFonts w:ascii="Agency FB" w:hAnsi="Agency FB" w:cs="Arial"/>
            <w:color w:val="auto"/>
            <w:sz w:val="24"/>
            <w:szCs w:val="24"/>
          </w:rPr>
          <w:t>Familie</w:t>
        </w:r>
      </w:hyperlink>
      <w:r w:rsidRPr="00435D58">
        <w:rPr>
          <w:rFonts w:ascii="Agency FB" w:hAnsi="Agency FB"/>
          <w:sz w:val="24"/>
          <w:szCs w:val="24"/>
        </w:rPr>
        <w:t xml:space="preserve"> der </w:t>
      </w:r>
      <w:hyperlink r:id="rId27" w:tooltip="Vögel" w:history="1">
        <w:r w:rsidRPr="00435D58">
          <w:rPr>
            <w:rStyle w:val="Hyperlink"/>
            <w:rFonts w:ascii="Agency FB" w:hAnsi="Agency FB" w:cs="Arial"/>
            <w:color w:val="auto"/>
            <w:sz w:val="24"/>
            <w:szCs w:val="24"/>
          </w:rPr>
          <w:t>Vögel</w:t>
        </w:r>
      </w:hyperlink>
      <w:r w:rsidRPr="00435D58">
        <w:rPr>
          <w:rFonts w:ascii="Agency FB" w:hAnsi="Agency FB"/>
          <w:sz w:val="24"/>
          <w:szCs w:val="24"/>
        </w:rPr>
        <w:t xml:space="preserve">, die zu den </w:t>
      </w:r>
      <w:hyperlink r:id="rId28" w:tooltip="Singvögel" w:history="1">
        <w:r w:rsidRPr="00435D58">
          <w:rPr>
            <w:rStyle w:val="Hyperlink"/>
            <w:rFonts w:ascii="Agency FB" w:hAnsi="Agency FB" w:cs="Arial"/>
            <w:color w:val="auto"/>
            <w:sz w:val="24"/>
            <w:szCs w:val="24"/>
          </w:rPr>
          <w:t>Singvögeln</w:t>
        </w:r>
      </w:hyperlink>
      <w:r w:rsidRPr="00435D58">
        <w:rPr>
          <w:rFonts w:ascii="Agency FB" w:hAnsi="Agency FB"/>
          <w:sz w:val="24"/>
          <w:szCs w:val="24"/>
        </w:rPr>
        <w:t xml:space="preserve"> gehört. Es werden insgesamt elf </w:t>
      </w:r>
      <w:hyperlink r:id="rId29" w:tooltip="Gattung (Biologie)" w:history="1">
        <w:r w:rsidRPr="00435D58">
          <w:rPr>
            <w:rStyle w:val="Hyperlink"/>
            <w:rFonts w:ascii="Agency FB" w:hAnsi="Agency FB" w:cs="Arial"/>
            <w:color w:val="auto"/>
            <w:sz w:val="24"/>
            <w:szCs w:val="24"/>
          </w:rPr>
          <w:t>Gattungen</w:t>
        </w:r>
      </w:hyperlink>
      <w:r w:rsidRPr="00435D58">
        <w:rPr>
          <w:rFonts w:ascii="Agency FB" w:hAnsi="Agency FB"/>
          <w:sz w:val="24"/>
          <w:szCs w:val="24"/>
        </w:rPr>
        <w:t xml:space="preserve"> mit 48 </w:t>
      </w:r>
      <w:hyperlink r:id="rId30" w:tooltip="Art (Biologie)" w:history="1">
        <w:r w:rsidRPr="00435D58">
          <w:rPr>
            <w:rStyle w:val="Hyperlink"/>
            <w:rFonts w:ascii="Agency FB" w:hAnsi="Agency FB" w:cs="Arial"/>
            <w:color w:val="auto"/>
            <w:sz w:val="24"/>
            <w:szCs w:val="24"/>
          </w:rPr>
          <w:t>Arten</w:t>
        </w:r>
      </w:hyperlink>
      <w:r w:rsidRPr="00435D58">
        <w:rPr>
          <w:rFonts w:ascii="Agency FB" w:hAnsi="Agency FB"/>
          <w:sz w:val="24"/>
          <w:szCs w:val="24"/>
        </w:rPr>
        <w:t xml:space="preserve"> zu dieser Familie gerechnet. Das Wort „Sperling“ wird vom althochdeutschen </w:t>
      </w:r>
      <w:proofErr w:type="spellStart"/>
      <w:r w:rsidRPr="00435D58">
        <w:rPr>
          <w:rFonts w:ascii="Agency FB" w:hAnsi="Agency FB"/>
          <w:iCs/>
          <w:sz w:val="24"/>
          <w:szCs w:val="24"/>
        </w:rPr>
        <w:t>sparo</w:t>
      </w:r>
      <w:proofErr w:type="spellEnd"/>
      <w:r w:rsidRPr="00435D58">
        <w:rPr>
          <w:rFonts w:ascii="Agency FB" w:hAnsi="Agency FB"/>
          <w:sz w:val="24"/>
          <w:szCs w:val="24"/>
        </w:rPr>
        <w:t xml:space="preserve"> (mittelhochdeutsch dann </w:t>
      </w:r>
      <w:r w:rsidRPr="00435D58">
        <w:rPr>
          <w:rFonts w:ascii="Agency FB" w:hAnsi="Agency FB"/>
          <w:iCs/>
          <w:sz w:val="24"/>
          <w:szCs w:val="24"/>
        </w:rPr>
        <w:t>spar</w:t>
      </w:r>
      <w:r w:rsidRPr="00435D58">
        <w:rPr>
          <w:rFonts w:ascii="Agency FB" w:hAnsi="Agency FB"/>
          <w:sz w:val="24"/>
          <w:szCs w:val="24"/>
        </w:rPr>
        <w:t xml:space="preserve"> ‚zappeln‘) mit der Verkleinerungssilbe </w:t>
      </w:r>
      <w:r w:rsidRPr="00435D58">
        <w:rPr>
          <w:rFonts w:ascii="Agency FB" w:hAnsi="Agency FB"/>
          <w:iCs/>
          <w:sz w:val="24"/>
          <w:szCs w:val="24"/>
        </w:rPr>
        <w:t>-</w:t>
      </w:r>
      <w:proofErr w:type="spellStart"/>
      <w:r w:rsidRPr="00435D58">
        <w:rPr>
          <w:rFonts w:ascii="Agency FB" w:hAnsi="Agency FB"/>
          <w:iCs/>
          <w:sz w:val="24"/>
          <w:szCs w:val="24"/>
        </w:rPr>
        <w:t>ling</w:t>
      </w:r>
      <w:proofErr w:type="spellEnd"/>
      <w:r w:rsidRPr="00435D58">
        <w:rPr>
          <w:rFonts w:ascii="Agency FB" w:hAnsi="Agency FB"/>
          <w:sz w:val="24"/>
          <w:szCs w:val="24"/>
        </w:rPr>
        <w:t xml:space="preserve"> abgeleitet. Ihre Verbreitung ist vorwiegend Eurasien und Afrika, wobei Afrika der Verbreitungsschwerpunkt ist. Einige wenige Vertreter dieser Gattung wurden auch in anderen Kontinenten eingeführt. So kommt der </w:t>
      </w:r>
      <w:hyperlink r:id="rId31" w:tooltip="Haussperling" w:history="1">
        <w:r w:rsidRPr="00435D58">
          <w:rPr>
            <w:rStyle w:val="Hyperlink"/>
            <w:rFonts w:ascii="Agency FB" w:hAnsi="Agency FB" w:cs="Arial"/>
            <w:color w:val="auto"/>
            <w:sz w:val="24"/>
            <w:szCs w:val="24"/>
          </w:rPr>
          <w:t>Haussperling</w:t>
        </w:r>
      </w:hyperlink>
      <w:r w:rsidRPr="00435D58">
        <w:rPr>
          <w:rFonts w:ascii="Agency FB" w:hAnsi="Agency FB"/>
          <w:sz w:val="24"/>
          <w:szCs w:val="24"/>
        </w:rPr>
        <w:t xml:space="preserve"> beispielsweise in weiten Teilen Nordamerikas vor, nachdem europäische Siedler ihn dort gezielt eingeführt haben. Auch in Australien und Neuseeland ist der Haussperling mittlerweile weit verbreitet.</w:t>
      </w:r>
    </w:p>
    <w:p w:rsidR="000F29A6" w:rsidRPr="00435D58" w:rsidRDefault="000F29A6" w:rsidP="00435D58">
      <w:pPr>
        <w:spacing w:before="100" w:beforeAutospacing="1" w:after="360" w:line="240" w:lineRule="auto"/>
        <w:rPr>
          <w:rFonts w:ascii="Agency FB" w:hAnsi="Agency FB"/>
          <w:sz w:val="24"/>
          <w:szCs w:val="24"/>
        </w:rPr>
      </w:pPr>
      <w:r w:rsidRPr="00435D58">
        <w:rPr>
          <w:rFonts w:ascii="Agency FB" w:hAnsi="Agency FB"/>
          <w:sz w:val="24"/>
          <w:szCs w:val="24"/>
        </w:rPr>
        <w:t>In Mitteleuropa kommen der Haussperling (</w:t>
      </w:r>
      <w:proofErr w:type="spellStart"/>
      <w:r w:rsidRPr="00435D58">
        <w:rPr>
          <w:rFonts w:ascii="Agency FB" w:hAnsi="Agency FB"/>
          <w:iCs/>
          <w:sz w:val="24"/>
          <w:szCs w:val="24"/>
        </w:rPr>
        <w:t>Passer</w:t>
      </w:r>
      <w:proofErr w:type="spellEnd"/>
      <w:r w:rsidRPr="00435D58">
        <w:rPr>
          <w:rFonts w:ascii="Agency FB" w:hAnsi="Agency FB"/>
          <w:iCs/>
          <w:sz w:val="24"/>
          <w:szCs w:val="24"/>
        </w:rPr>
        <w:t xml:space="preserve"> </w:t>
      </w:r>
      <w:proofErr w:type="spellStart"/>
      <w:r w:rsidRPr="00435D58">
        <w:rPr>
          <w:rFonts w:ascii="Agency FB" w:hAnsi="Agency FB"/>
          <w:iCs/>
          <w:sz w:val="24"/>
          <w:szCs w:val="24"/>
        </w:rPr>
        <w:t>domesticus</w:t>
      </w:r>
      <w:proofErr w:type="spellEnd"/>
      <w:r w:rsidRPr="00435D58">
        <w:rPr>
          <w:rFonts w:ascii="Agency FB" w:hAnsi="Agency FB"/>
          <w:sz w:val="24"/>
          <w:szCs w:val="24"/>
        </w:rPr>
        <w:t xml:space="preserve">), auch Spatz genannt, und der </w:t>
      </w:r>
      <w:r w:rsidRPr="006E2021">
        <w:rPr>
          <w:rFonts w:ascii="Agency FB" w:hAnsi="Agency FB" w:cs="Arial"/>
          <w:sz w:val="24"/>
          <w:szCs w:val="24"/>
        </w:rPr>
        <w:t>Feldsperling</w:t>
      </w:r>
      <w:r w:rsidRPr="00435D58">
        <w:rPr>
          <w:rFonts w:ascii="Agency FB" w:hAnsi="Agency FB"/>
          <w:sz w:val="24"/>
          <w:szCs w:val="24"/>
        </w:rPr>
        <w:t xml:space="preserve"> (</w:t>
      </w:r>
      <w:proofErr w:type="spellStart"/>
      <w:r w:rsidRPr="00435D58">
        <w:rPr>
          <w:rFonts w:ascii="Agency FB" w:hAnsi="Agency FB"/>
          <w:iCs/>
          <w:sz w:val="24"/>
          <w:szCs w:val="24"/>
        </w:rPr>
        <w:t>Passer</w:t>
      </w:r>
      <w:proofErr w:type="spellEnd"/>
      <w:r w:rsidRPr="00435D58">
        <w:rPr>
          <w:rFonts w:ascii="Agency FB" w:hAnsi="Agency FB"/>
          <w:iCs/>
          <w:sz w:val="24"/>
          <w:szCs w:val="24"/>
        </w:rPr>
        <w:t xml:space="preserve"> </w:t>
      </w:r>
      <w:proofErr w:type="spellStart"/>
      <w:r w:rsidRPr="00435D58">
        <w:rPr>
          <w:rFonts w:ascii="Agency FB" w:hAnsi="Agency FB"/>
          <w:iCs/>
          <w:sz w:val="24"/>
          <w:szCs w:val="24"/>
        </w:rPr>
        <w:t>montanus</w:t>
      </w:r>
      <w:proofErr w:type="spellEnd"/>
      <w:r w:rsidRPr="00435D58">
        <w:rPr>
          <w:rFonts w:ascii="Agency FB" w:hAnsi="Agency FB"/>
          <w:sz w:val="24"/>
          <w:szCs w:val="24"/>
        </w:rPr>
        <w:t xml:space="preserve">) vor. Etwas weniger bekannt ist der südeuropäische </w:t>
      </w:r>
      <w:r w:rsidRPr="006E2021">
        <w:rPr>
          <w:rFonts w:ascii="Agency FB" w:hAnsi="Agency FB" w:cs="Arial"/>
          <w:sz w:val="24"/>
          <w:szCs w:val="24"/>
        </w:rPr>
        <w:t>Weidensperling</w:t>
      </w:r>
      <w:r w:rsidRPr="00435D58">
        <w:rPr>
          <w:rFonts w:ascii="Agency FB" w:hAnsi="Agency FB"/>
          <w:sz w:val="24"/>
          <w:szCs w:val="24"/>
        </w:rPr>
        <w:t xml:space="preserve"> (</w:t>
      </w:r>
      <w:proofErr w:type="spellStart"/>
      <w:r w:rsidRPr="00435D58">
        <w:rPr>
          <w:rFonts w:ascii="Agency FB" w:hAnsi="Agency FB"/>
          <w:iCs/>
          <w:sz w:val="24"/>
          <w:szCs w:val="24"/>
        </w:rPr>
        <w:t>Passer</w:t>
      </w:r>
      <w:proofErr w:type="spellEnd"/>
      <w:r w:rsidRPr="00435D58">
        <w:rPr>
          <w:rFonts w:ascii="Agency FB" w:hAnsi="Agency FB"/>
          <w:iCs/>
          <w:sz w:val="24"/>
          <w:szCs w:val="24"/>
        </w:rPr>
        <w:t xml:space="preserve"> </w:t>
      </w:r>
      <w:proofErr w:type="spellStart"/>
      <w:r w:rsidRPr="00435D58">
        <w:rPr>
          <w:rFonts w:ascii="Agency FB" w:hAnsi="Agency FB"/>
          <w:iCs/>
          <w:sz w:val="24"/>
          <w:szCs w:val="24"/>
        </w:rPr>
        <w:t>hispaniolensis</w:t>
      </w:r>
      <w:proofErr w:type="spellEnd"/>
      <w:r w:rsidRPr="00435D58">
        <w:rPr>
          <w:rFonts w:ascii="Agency FB" w:hAnsi="Agency FB"/>
          <w:sz w:val="24"/>
          <w:szCs w:val="24"/>
        </w:rPr>
        <w:t xml:space="preserve">). Der </w:t>
      </w:r>
      <w:r w:rsidRPr="006E2021">
        <w:rPr>
          <w:rFonts w:ascii="Agency FB" w:hAnsi="Agency FB" w:cs="Arial"/>
          <w:sz w:val="24"/>
          <w:szCs w:val="24"/>
        </w:rPr>
        <w:t>Schneefink</w:t>
      </w:r>
      <w:r w:rsidRPr="00435D58">
        <w:rPr>
          <w:rFonts w:ascii="Agency FB" w:hAnsi="Agency FB"/>
          <w:sz w:val="24"/>
          <w:szCs w:val="24"/>
        </w:rPr>
        <w:t xml:space="preserve"> (</w:t>
      </w:r>
      <w:proofErr w:type="spellStart"/>
      <w:r w:rsidRPr="00435D58">
        <w:rPr>
          <w:rFonts w:ascii="Agency FB" w:hAnsi="Agency FB"/>
          <w:iCs/>
          <w:sz w:val="24"/>
          <w:szCs w:val="24"/>
        </w:rPr>
        <w:t>Montifringilla</w:t>
      </w:r>
      <w:proofErr w:type="spellEnd"/>
      <w:r w:rsidRPr="00435D58">
        <w:rPr>
          <w:rFonts w:ascii="Agency FB" w:hAnsi="Agency FB"/>
          <w:iCs/>
          <w:sz w:val="24"/>
          <w:szCs w:val="24"/>
        </w:rPr>
        <w:t xml:space="preserve"> </w:t>
      </w:r>
      <w:proofErr w:type="spellStart"/>
      <w:r w:rsidRPr="00435D58">
        <w:rPr>
          <w:rFonts w:ascii="Agency FB" w:hAnsi="Agency FB"/>
          <w:iCs/>
          <w:sz w:val="24"/>
          <w:szCs w:val="24"/>
        </w:rPr>
        <w:t>nivalis</w:t>
      </w:r>
      <w:proofErr w:type="spellEnd"/>
      <w:r w:rsidRPr="00435D58">
        <w:rPr>
          <w:rFonts w:ascii="Agency FB" w:hAnsi="Agency FB"/>
          <w:sz w:val="24"/>
          <w:szCs w:val="24"/>
        </w:rPr>
        <w:t xml:space="preserve">) aus den Hochlagen der </w:t>
      </w:r>
      <w:hyperlink r:id="rId32" w:tooltip="Alpen" w:history="1">
        <w:r w:rsidRPr="00435D58">
          <w:rPr>
            <w:rStyle w:val="Hyperlink"/>
            <w:rFonts w:ascii="Agency FB" w:hAnsi="Agency FB" w:cs="Arial"/>
            <w:color w:val="auto"/>
            <w:sz w:val="24"/>
            <w:szCs w:val="24"/>
          </w:rPr>
          <w:t>Alpen</w:t>
        </w:r>
      </w:hyperlink>
      <w:r w:rsidRPr="00435D58">
        <w:rPr>
          <w:rFonts w:ascii="Agency FB" w:hAnsi="Agency FB"/>
          <w:sz w:val="24"/>
          <w:szCs w:val="24"/>
        </w:rPr>
        <w:t xml:space="preserve"> zählt ebenfalls zu den Sperlingen. In Afrika zählt der </w:t>
      </w:r>
      <w:r w:rsidRPr="006E2021">
        <w:rPr>
          <w:rFonts w:ascii="Agency FB" w:hAnsi="Agency FB" w:cs="Arial"/>
          <w:sz w:val="24"/>
          <w:szCs w:val="24"/>
        </w:rPr>
        <w:t>Graukopfsperling</w:t>
      </w:r>
      <w:r w:rsidRPr="00435D58">
        <w:rPr>
          <w:rFonts w:ascii="Agency FB" w:hAnsi="Agency FB"/>
          <w:sz w:val="24"/>
          <w:szCs w:val="24"/>
        </w:rPr>
        <w:t xml:space="preserve"> zu den häufigsten </w:t>
      </w:r>
      <w:proofErr w:type="spellStart"/>
      <w:r w:rsidRPr="00435D58">
        <w:rPr>
          <w:rFonts w:ascii="Agency FB" w:hAnsi="Agency FB"/>
          <w:sz w:val="24"/>
          <w:szCs w:val="24"/>
        </w:rPr>
        <w:t>Sperlingarten</w:t>
      </w:r>
      <w:proofErr w:type="spellEnd"/>
      <w:r w:rsidRPr="00435D58">
        <w:rPr>
          <w:rFonts w:ascii="Agency FB" w:hAnsi="Agency FB"/>
          <w:sz w:val="24"/>
          <w:szCs w:val="24"/>
        </w:rPr>
        <w:t>.</w:t>
      </w:r>
    </w:p>
    <w:p w:rsidR="000F29A6" w:rsidRPr="00435D58" w:rsidRDefault="000F29A6" w:rsidP="00435D58">
      <w:pPr>
        <w:spacing w:before="100" w:beforeAutospacing="1" w:after="360" w:line="240" w:lineRule="auto"/>
        <w:rPr>
          <w:rFonts w:ascii="Agency FB" w:hAnsi="Agency FB"/>
          <w:sz w:val="24"/>
          <w:szCs w:val="24"/>
        </w:rPr>
      </w:pPr>
      <w:r w:rsidRPr="00435D58">
        <w:rPr>
          <w:rFonts w:ascii="Agency FB" w:hAnsi="Agency FB"/>
          <w:sz w:val="24"/>
          <w:szCs w:val="24"/>
        </w:rPr>
        <w:t xml:space="preserve">In Deutschland war der Haussperling im Jahre 2002 </w:t>
      </w:r>
      <w:hyperlink r:id="rId33" w:tooltip="Vogel des Jahres (Deutschland)" w:history="1">
        <w:r w:rsidRPr="00435D58">
          <w:rPr>
            <w:rStyle w:val="Hyperlink"/>
            <w:rFonts w:ascii="Agency FB" w:hAnsi="Agency FB" w:cs="Arial"/>
            <w:color w:val="auto"/>
            <w:sz w:val="24"/>
            <w:szCs w:val="24"/>
          </w:rPr>
          <w:t>Vogel des Jahres</w:t>
        </w:r>
      </w:hyperlink>
      <w:r w:rsidRPr="00435D58">
        <w:rPr>
          <w:rFonts w:ascii="Agency FB" w:hAnsi="Agency FB"/>
          <w:sz w:val="24"/>
          <w:szCs w:val="24"/>
        </w:rPr>
        <w:t>.</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Erscheinungsbild</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lastRenderedPageBreak/>
        <w:t xml:space="preserve">Sperlinge sind kleine Singvögel, die typischerweise eine Körperlänge zwischen 10 und 20 Zentimeter erreichen. Es handelt sich um kompakt gebaute Vögel mit einem im Verhältnis zur Körpergröße großen Kopf sowie einem kurzen, kräftigen Schnabel, der vorne spitz ausläuft. Bei einigen Arten ändert sich die Schnabelfarbe in der Fortpflanzungszeit von Hornfarben zu Schwarz. Der Schwanz ist bei den meisten Arten verhältnismäßig kurz und endet entweder in einer graden Linie oder ist etwas eingekerbt, er besteht immer aus zwölf </w:t>
      </w:r>
      <w:hyperlink r:id="rId34" w:tooltip="Steuerfeder" w:history="1">
        <w:r w:rsidRPr="00435D58">
          <w:rPr>
            <w:rFonts w:ascii="Agency FB" w:hAnsi="Agency FB"/>
            <w:sz w:val="24"/>
            <w:szCs w:val="24"/>
            <w:lang w:eastAsia="de-DE"/>
          </w:rPr>
          <w:t>Steuerfedern</w:t>
        </w:r>
      </w:hyperlink>
      <w:r w:rsidRPr="00435D58">
        <w:rPr>
          <w:rFonts w:ascii="Agency FB" w:hAnsi="Agency FB"/>
          <w:sz w:val="24"/>
          <w:szCs w:val="24"/>
          <w:lang w:eastAsia="de-DE"/>
        </w:rPr>
        <w:t>.</w:t>
      </w:r>
      <w:r w:rsidR="009353A7" w:rsidRPr="00435D58">
        <w:rPr>
          <w:rFonts w:ascii="Agency FB" w:hAnsi="Agency FB"/>
          <w:sz w:val="24"/>
          <w:szCs w:val="24"/>
          <w:lang w:eastAsia="de-DE"/>
        </w:rPr>
        <w:t xml:space="preserve"> </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Das Gefieder ist bei den meisten Arten braun, grau oder rötlich-braun. Nur wenige Arten weisen auch gelbe oder weiße Gefiederpartien auf. Bei einigen Arten besteht ein ausgeprägter Sexualdimorphismus, bei anderen Arten besteht dagegen kein geschlechtsspezifischer Unterschied in der Gefiederfärbung. Jungvögel gleichen dem adulten Weibchen.</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Ausgewachsene Sperlinge durchlaufen einmal im Jahr eine Vollmauser, sie beginnt nach der letzten Brut. Jungvögel mausern innerhalb des ersten Monats, nachdem sie flügge geworden sind.</w:t>
      </w:r>
      <w:r w:rsidR="009353A7" w:rsidRPr="00435D58">
        <w:rPr>
          <w:rFonts w:ascii="Agency FB" w:hAnsi="Agency FB"/>
          <w:sz w:val="24"/>
          <w:szCs w:val="24"/>
          <w:lang w:eastAsia="de-DE"/>
        </w:rPr>
        <w:t xml:space="preserve"> </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Systematische Einordnung</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Sperlinge sind möglicherweise eng mit den Stelzen (</w:t>
      </w:r>
      <w:proofErr w:type="spellStart"/>
      <w:r w:rsidRPr="00435D58">
        <w:rPr>
          <w:rFonts w:ascii="Agency FB" w:hAnsi="Agency FB"/>
          <w:sz w:val="24"/>
          <w:szCs w:val="24"/>
          <w:lang w:eastAsia="de-DE"/>
        </w:rPr>
        <w:t>Motacillidae</w:t>
      </w:r>
      <w:proofErr w:type="spellEnd"/>
      <w:r w:rsidRPr="00435D58">
        <w:rPr>
          <w:rFonts w:ascii="Agency FB" w:hAnsi="Agency FB"/>
          <w:sz w:val="24"/>
          <w:szCs w:val="24"/>
          <w:lang w:eastAsia="de-DE"/>
        </w:rPr>
        <w:t xml:space="preserve">) verwandt, die manchmal als Unterfamilie zu den </w:t>
      </w:r>
      <w:proofErr w:type="spellStart"/>
      <w:r w:rsidRPr="00435D58">
        <w:rPr>
          <w:rFonts w:ascii="Agency FB" w:hAnsi="Agency FB"/>
          <w:sz w:val="24"/>
          <w:szCs w:val="24"/>
          <w:lang w:eastAsia="de-DE"/>
        </w:rPr>
        <w:t>Passeridae</w:t>
      </w:r>
      <w:proofErr w:type="spellEnd"/>
      <w:r w:rsidRPr="00435D58">
        <w:rPr>
          <w:rFonts w:ascii="Agency FB" w:hAnsi="Agency FB"/>
          <w:sz w:val="24"/>
          <w:szCs w:val="24"/>
          <w:lang w:eastAsia="de-DE"/>
        </w:rPr>
        <w:t xml:space="preserve"> gerechnet werden. Bei noch weiterer Umgrenzung der Familie sind auch schon die Braunellen (</w:t>
      </w:r>
      <w:proofErr w:type="spellStart"/>
      <w:r w:rsidRPr="00435D58">
        <w:rPr>
          <w:rFonts w:ascii="Agency FB" w:hAnsi="Agency FB"/>
          <w:sz w:val="24"/>
          <w:szCs w:val="24"/>
          <w:lang w:eastAsia="de-DE"/>
        </w:rPr>
        <w:t>Prunellidae</w:t>
      </w:r>
      <w:proofErr w:type="spellEnd"/>
      <w:r w:rsidRPr="00435D58">
        <w:rPr>
          <w:rFonts w:ascii="Agency FB" w:hAnsi="Agency FB"/>
          <w:sz w:val="24"/>
          <w:szCs w:val="24"/>
          <w:lang w:eastAsia="de-DE"/>
        </w:rPr>
        <w:t>), Webervögel (</w:t>
      </w:r>
      <w:proofErr w:type="spellStart"/>
      <w:r w:rsidRPr="00435D58">
        <w:rPr>
          <w:rFonts w:ascii="Agency FB" w:hAnsi="Agency FB"/>
          <w:sz w:val="24"/>
          <w:szCs w:val="24"/>
          <w:lang w:eastAsia="de-DE"/>
        </w:rPr>
        <w:t>Ploceidae</w:t>
      </w:r>
      <w:proofErr w:type="spellEnd"/>
      <w:r w:rsidRPr="00435D58">
        <w:rPr>
          <w:rFonts w:ascii="Agency FB" w:hAnsi="Agency FB"/>
          <w:sz w:val="24"/>
          <w:szCs w:val="24"/>
          <w:lang w:eastAsia="de-DE"/>
        </w:rPr>
        <w:t>), Prachtfinken (</w:t>
      </w:r>
      <w:proofErr w:type="spellStart"/>
      <w:r w:rsidRPr="00435D58">
        <w:rPr>
          <w:rFonts w:ascii="Agency FB" w:hAnsi="Agency FB"/>
          <w:sz w:val="24"/>
          <w:szCs w:val="24"/>
          <w:lang w:eastAsia="de-DE"/>
        </w:rPr>
        <w:t>Estrildidae</w:t>
      </w:r>
      <w:proofErr w:type="spellEnd"/>
      <w:r w:rsidRPr="00435D58">
        <w:rPr>
          <w:rFonts w:ascii="Agency FB" w:hAnsi="Agency FB"/>
          <w:sz w:val="24"/>
          <w:szCs w:val="24"/>
          <w:lang w:eastAsia="de-DE"/>
        </w:rPr>
        <w:t>) und Witwenvögel (</w:t>
      </w:r>
      <w:proofErr w:type="spellStart"/>
      <w:r w:rsidRPr="00435D58">
        <w:rPr>
          <w:rFonts w:ascii="Agency FB" w:hAnsi="Agency FB"/>
          <w:sz w:val="24"/>
          <w:szCs w:val="24"/>
          <w:lang w:eastAsia="de-DE"/>
        </w:rPr>
        <w:t>Viduidae</w:t>
      </w:r>
      <w:proofErr w:type="spellEnd"/>
      <w:r w:rsidRPr="00435D58">
        <w:rPr>
          <w:rFonts w:ascii="Agency FB" w:hAnsi="Agency FB"/>
          <w:sz w:val="24"/>
          <w:szCs w:val="24"/>
          <w:lang w:eastAsia="de-DE"/>
        </w:rPr>
        <w:t>) dazugezählt worden.</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Lebensraum und Lebensweise</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Sperlinge bevorzugen als Lebensraum offene, trockene oder semi-aride Regionen. Sie kommen auch in Savannen, Buschland und </w:t>
      </w:r>
      <w:proofErr w:type="spellStart"/>
      <w:r w:rsidRPr="00435D58">
        <w:rPr>
          <w:rFonts w:ascii="Agency FB" w:hAnsi="Agency FB"/>
          <w:sz w:val="24"/>
          <w:szCs w:val="24"/>
          <w:lang w:eastAsia="de-DE"/>
        </w:rPr>
        <w:t>Wüsten</w:t>
      </w:r>
      <w:proofErr w:type="spellEnd"/>
      <w:r w:rsidRPr="00435D58">
        <w:rPr>
          <w:rFonts w:ascii="Agency FB" w:hAnsi="Agency FB"/>
          <w:sz w:val="24"/>
          <w:szCs w:val="24"/>
          <w:lang w:eastAsia="de-DE"/>
        </w:rPr>
        <w:t xml:space="preserve"> vor. Sie sind außerdem in lichten Wäldern sowie auf landwirtschaftlichen Anbauflächen und in oder in der Nähe von menschlichen Siedlungen anzutreffen. Einige Arten wie beispielsweise der Haussperling leben in großer Nähe zum Menschen und kommen auch im Innenstadtbereich größerer Städte vor.</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 xml:space="preserve">Die meisten </w:t>
      </w:r>
      <w:proofErr w:type="spellStart"/>
      <w:r w:rsidRPr="00435D58">
        <w:rPr>
          <w:rFonts w:ascii="Agency FB" w:hAnsi="Agency FB"/>
          <w:sz w:val="24"/>
          <w:szCs w:val="24"/>
          <w:lang w:eastAsia="de-DE"/>
        </w:rPr>
        <w:t>Sperlingarten</w:t>
      </w:r>
      <w:proofErr w:type="spellEnd"/>
      <w:r w:rsidRPr="00435D58">
        <w:rPr>
          <w:rFonts w:ascii="Agency FB" w:hAnsi="Agency FB"/>
          <w:sz w:val="24"/>
          <w:szCs w:val="24"/>
          <w:lang w:eastAsia="de-DE"/>
        </w:rPr>
        <w:t xml:space="preserve"> nisten in lockeren Kolonien, nur wenige Arten brüten einzeln. Kolonien können sehr groß sein: In Marokko wurde in den 1950er Jahren eine Brutkolonie des Weidensperlings beobachtet, bei der sich etwa 125.000 Nester auf 60 Hektar befanden. Dabei befanden sich bis zu 50 Nester in einem einzelnen Baum. Meldungen über Brutkolonien solcher Größe sind jedoch die Ausnahme: Erst in den 1980er Jahren zählte man in Algerien wieder eine Brutkolonie von Weidensperlingen mit 4.678 Nestern. Insgesamt brüteten zu dem Zeitpunkt 35.000 Paare Weidensperlinge in 13 Kolonien in einem Gebiet, das sich über 40.000 Quadratkilometer erstreckte. Damit kamen auf einen Quadratkilometer 0,9 Brutpaare.</w:t>
      </w:r>
      <w:r w:rsidR="009353A7" w:rsidRPr="00435D58">
        <w:rPr>
          <w:rFonts w:ascii="Agency FB" w:hAnsi="Agency FB"/>
          <w:sz w:val="24"/>
          <w:szCs w:val="24"/>
          <w:lang w:eastAsia="de-DE"/>
        </w:rPr>
        <w:t xml:space="preserve"> </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Sperlinge sind gewöhnlich monogam, einige wenige Arten gehen eine Paarbeziehung ein, die besteht, solange beide Partner am Leben sind. Unabhängig vom Ort der Nestanlage handelt es sich im Prinzip immer um ein Kugelnest mit seitlichem Eingang. Das Nest wird gewöhnlich nicht besonders sorgfältig gebaut, das außen nicht bearbeitete Nistmaterial hängt meist lose herab. Einige Arten nutzen auch aufgegebene Nester anderer Vogelarten. Beide Elternvögel brüten und sind an der Aufzucht der Jungvögel beteiligt.</w:t>
      </w:r>
    </w:p>
    <w:p w:rsidR="000F29A6" w:rsidRPr="00435D58" w:rsidRDefault="000F29A6" w:rsidP="00435D58">
      <w:pPr>
        <w:spacing w:before="100" w:beforeAutospacing="1" w:after="360" w:line="240" w:lineRule="auto"/>
        <w:rPr>
          <w:rFonts w:ascii="Agency FB" w:hAnsi="Agency FB"/>
          <w:sz w:val="24"/>
          <w:szCs w:val="24"/>
          <w:lang w:eastAsia="de-DE"/>
        </w:rPr>
      </w:pPr>
      <w:r w:rsidRPr="00435D58">
        <w:rPr>
          <w:rFonts w:ascii="Agency FB" w:hAnsi="Agency FB"/>
          <w:sz w:val="24"/>
          <w:szCs w:val="24"/>
          <w:lang w:eastAsia="de-DE"/>
        </w:rPr>
        <w:t>Die Sperlinge verfügen über eine sehr ausgeprägte Hierarchie innerhalb ihrer Kolonien. Diese macht sich an der jeweiligen Größe ihrer charakteristischen dunklen Brustlätze fest; je größer und dunkler dieser Latz, desto höher ist der Rang des jeweiligen Vogels innerhalb seiner Kolonie.</w:t>
      </w:r>
    </w:p>
    <w:p w:rsidR="009353A7" w:rsidRPr="00435D58" w:rsidRDefault="009353A7" w:rsidP="00435D58">
      <w:pPr>
        <w:spacing w:before="100" w:beforeAutospacing="1" w:after="360" w:line="240" w:lineRule="auto"/>
        <w:rPr>
          <w:rFonts w:ascii="Agency FB" w:hAnsi="Agency FB"/>
          <w:sz w:val="24"/>
          <w:szCs w:val="24"/>
        </w:rPr>
      </w:pPr>
    </w:p>
    <w:p w:rsidR="009353A7" w:rsidRPr="00435D58" w:rsidRDefault="009353A7" w:rsidP="00435D58">
      <w:pPr>
        <w:spacing w:before="100" w:beforeAutospacing="1" w:after="360" w:line="240" w:lineRule="auto"/>
        <w:rPr>
          <w:rFonts w:ascii="Agency FB" w:hAnsi="Agency FB"/>
          <w:sz w:val="24"/>
          <w:szCs w:val="24"/>
        </w:rPr>
      </w:pPr>
      <w:r w:rsidRPr="00435D58">
        <w:rPr>
          <w:rFonts w:ascii="Agency FB" w:hAnsi="Agency FB"/>
          <w:sz w:val="24"/>
          <w:szCs w:val="24"/>
        </w:rPr>
        <w:t xml:space="preserve">Quelle: </w:t>
      </w:r>
      <w:r w:rsidRPr="00435D58">
        <w:rPr>
          <w:rFonts w:ascii="Agency FB" w:hAnsi="Agency FB"/>
          <w:strike/>
          <w:sz w:val="24"/>
          <w:szCs w:val="24"/>
        </w:rPr>
        <w:t>geklaut</w:t>
      </w:r>
      <w:r w:rsidRPr="00435D58">
        <w:rPr>
          <w:rFonts w:ascii="Agency FB" w:hAnsi="Agency FB"/>
          <w:sz w:val="24"/>
          <w:szCs w:val="24"/>
        </w:rPr>
        <w:t xml:space="preserve"> geliehen bei Wikipedia </w:t>
      </w:r>
      <w:r w:rsidRPr="00435D58">
        <w:rPr>
          <w:rFonts w:ascii="Agency FB" w:hAnsi="Agency FB"/>
          <w:sz w:val="24"/>
          <w:szCs w:val="24"/>
        </w:rPr>
        <w:sym w:font="Wingdings" w:char="F04A"/>
      </w:r>
      <w:r w:rsidRPr="00435D58">
        <w:rPr>
          <w:rFonts w:ascii="Agency FB" w:hAnsi="Agency FB"/>
          <w:sz w:val="24"/>
          <w:szCs w:val="24"/>
        </w:rPr>
        <w:t xml:space="preserve"> </w:t>
      </w:r>
      <w:proofErr w:type="spellStart"/>
      <w:r w:rsidRPr="00435D58">
        <w:rPr>
          <w:rFonts w:ascii="Agency FB" w:hAnsi="Agency FB"/>
          <w:sz w:val="24"/>
          <w:szCs w:val="24"/>
        </w:rPr>
        <w:t>docschroeder</w:t>
      </w:r>
      <w:proofErr w:type="spellEnd"/>
    </w:p>
    <w:sectPr w:rsidR="009353A7" w:rsidRPr="00435D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2E"/>
    <w:rsid w:val="000271BF"/>
    <w:rsid w:val="000F29A6"/>
    <w:rsid w:val="00435D58"/>
    <w:rsid w:val="006E2021"/>
    <w:rsid w:val="008F428B"/>
    <w:rsid w:val="009353A7"/>
    <w:rsid w:val="00EA732E"/>
    <w:rsid w:val="00F700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A732E"/>
    <w:rPr>
      <w:strike w:val="0"/>
      <w:dstrike w:val="0"/>
      <w:color w:val="3300B5"/>
      <w:u w:val="none"/>
      <w:effect w:val="none"/>
    </w:rPr>
  </w:style>
  <w:style w:type="paragraph" w:styleId="StandardWeb">
    <w:name w:val="Normal (Web)"/>
    <w:basedOn w:val="Standard"/>
    <w:uiPriority w:val="99"/>
    <w:semiHidden/>
    <w:unhideWhenUsed/>
    <w:rsid w:val="00EA732E"/>
    <w:pPr>
      <w:spacing w:before="96" w:after="120" w:line="360" w:lineRule="atLeast"/>
    </w:pPr>
    <w:rPr>
      <w:rFonts w:ascii="Times New Roman" w:eastAsia="Times New Roman" w:hAnsi="Times New Roman" w:cs="Times New Roman"/>
      <w:sz w:val="24"/>
      <w:szCs w:val="24"/>
      <w:lang w:eastAsia="de-DE"/>
    </w:rPr>
  </w:style>
  <w:style w:type="character" w:customStyle="1" w:styleId="mw-headline">
    <w:name w:val="mw-headline"/>
    <w:basedOn w:val="Absatz-Standardschriftart"/>
    <w:rsid w:val="00EA732E"/>
  </w:style>
  <w:style w:type="character" w:customStyle="1" w:styleId="mw-editsection1">
    <w:name w:val="mw-editsection1"/>
    <w:basedOn w:val="Absatz-Standardschriftart"/>
    <w:rsid w:val="00EA732E"/>
    <w:rPr>
      <w:vanish/>
      <w:webHidden w:val="0"/>
      <w:specVanish w:val="0"/>
    </w:rPr>
  </w:style>
  <w:style w:type="paragraph" w:styleId="Sprechblasentext">
    <w:name w:val="Balloon Text"/>
    <w:basedOn w:val="Standard"/>
    <w:link w:val="SprechblasentextZchn"/>
    <w:uiPriority w:val="99"/>
    <w:semiHidden/>
    <w:unhideWhenUsed/>
    <w:rsid w:val="00EA73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3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A732E"/>
    <w:rPr>
      <w:strike w:val="0"/>
      <w:dstrike w:val="0"/>
      <w:color w:val="3300B5"/>
      <w:u w:val="none"/>
      <w:effect w:val="none"/>
    </w:rPr>
  </w:style>
  <w:style w:type="paragraph" w:styleId="StandardWeb">
    <w:name w:val="Normal (Web)"/>
    <w:basedOn w:val="Standard"/>
    <w:uiPriority w:val="99"/>
    <w:semiHidden/>
    <w:unhideWhenUsed/>
    <w:rsid w:val="00EA732E"/>
    <w:pPr>
      <w:spacing w:before="96" w:after="120" w:line="360" w:lineRule="atLeast"/>
    </w:pPr>
    <w:rPr>
      <w:rFonts w:ascii="Times New Roman" w:eastAsia="Times New Roman" w:hAnsi="Times New Roman" w:cs="Times New Roman"/>
      <w:sz w:val="24"/>
      <w:szCs w:val="24"/>
      <w:lang w:eastAsia="de-DE"/>
    </w:rPr>
  </w:style>
  <w:style w:type="character" w:customStyle="1" w:styleId="mw-headline">
    <w:name w:val="mw-headline"/>
    <w:basedOn w:val="Absatz-Standardschriftart"/>
    <w:rsid w:val="00EA732E"/>
  </w:style>
  <w:style w:type="character" w:customStyle="1" w:styleId="mw-editsection1">
    <w:name w:val="mw-editsection1"/>
    <w:basedOn w:val="Absatz-Standardschriftart"/>
    <w:rsid w:val="00EA732E"/>
    <w:rPr>
      <w:vanish/>
      <w:webHidden w:val="0"/>
      <w:specVanish w:val="0"/>
    </w:rPr>
  </w:style>
  <w:style w:type="paragraph" w:styleId="Sprechblasentext">
    <w:name w:val="Balloon Text"/>
    <w:basedOn w:val="Standard"/>
    <w:link w:val="SprechblasentextZchn"/>
    <w:uiPriority w:val="99"/>
    <w:semiHidden/>
    <w:unhideWhenUsed/>
    <w:rsid w:val="00EA732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5498">
      <w:bodyDiv w:val="1"/>
      <w:marLeft w:val="0"/>
      <w:marRight w:val="0"/>
      <w:marTop w:val="0"/>
      <w:marBottom w:val="0"/>
      <w:divBdr>
        <w:top w:val="none" w:sz="0" w:space="0" w:color="auto"/>
        <w:left w:val="none" w:sz="0" w:space="0" w:color="auto"/>
        <w:bottom w:val="none" w:sz="0" w:space="0" w:color="auto"/>
        <w:right w:val="none" w:sz="0" w:space="0" w:color="auto"/>
      </w:divBdr>
      <w:divsChild>
        <w:div w:id="765031429">
          <w:marLeft w:val="390"/>
          <w:marRight w:val="300"/>
          <w:marTop w:val="300"/>
          <w:marBottom w:val="0"/>
          <w:divBdr>
            <w:top w:val="none" w:sz="0" w:space="0" w:color="auto"/>
            <w:left w:val="none" w:sz="0" w:space="0" w:color="auto"/>
            <w:bottom w:val="none" w:sz="0" w:space="0" w:color="auto"/>
            <w:right w:val="none" w:sz="0" w:space="0" w:color="auto"/>
          </w:divBdr>
          <w:divsChild>
            <w:div w:id="1270772028">
              <w:marLeft w:val="0"/>
              <w:marRight w:val="0"/>
              <w:marTop w:val="0"/>
              <w:marBottom w:val="300"/>
              <w:divBdr>
                <w:top w:val="none" w:sz="0" w:space="0" w:color="auto"/>
                <w:left w:val="none" w:sz="0" w:space="0" w:color="auto"/>
                <w:bottom w:val="none" w:sz="0" w:space="0" w:color="auto"/>
                <w:right w:val="none" w:sz="0" w:space="0" w:color="auto"/>
              </w:divBdr>
              <w:divsChild>
                <w:div w:id="1369722053">
                  <w:marLeft w:val="0"/>
                  <w:marRight w:val="0"/>
                  <w:marTop w:val="0"/>
                  <w:marBottom w:val="0"/>
                  <w:divBdr>
                    <w:top w:val="none" w:sz="0" w:space="0" w:color="auto"/>
                    <w:left w:val="none" w:sz="0" w:space="0" w:color="auto"/>
                    <w:bottom w:val="none" w:sz="0" w:space="0" w:color="auto"/>
                    <w:right w:val="none" w:sz="0" w:space="0" w:color="auto"/>
                  </w:divBdr>
                  <w:divsChild>
                    <w:div w:id="539900247">
                      <w:marLeft w:val="0"/>
                      <w:marRight w:val="0"/>
                      <w:marTop w:val="0"/>
                      <w:marBottom w:val="0"/>
                      <w:divBdr>
                        <w:top w:val="none" w:sz="0" w:space="0" w:color="auto"/>
                        <w:left w:val="none" w:sz="0" w:space="0" w:color="auto"/>
                        <w:bottom w:val="none" w:sz="0" w:space="0" w:color="auto"/>
                        <w:right w:val="none" w:sz="0" w:space="0" w:color="auto"/>
                      </w:divBdr>
                      <w:divsChild>
                        <w:div w:id="469515929">
                          <w:marLeft w:val="0"/>
                          <w:marRight w:val="0"/>
                          <w:marTop w:val="0"/>
                          <w:marBottom w:val="0"/>
                          <w:divBdr>
                            <w:top w:val="none" w:sz="0" w:space="0" w:color="auto"/>
                            <w:left w:val="none" w:sz="0" w:space="0" w:color="auto"/>
                            <w:bottom w:val="none" w:sz="0" w:space="0" w:color="auto"/>
                            <w:right w:val="none" w:sz="0" w:space="0" w:color="auto"/>
                          </w:divBdr>
                          <w:divsChild>
                            <w:div w:id="7290742">
                              <w:marLeft w:val="0"/>
                              <w:marRight w:val="0"/>
                              <w:marTop w:val="0"/>
                              <w:marBottom w:val="120"/>
                              <w:divBdr>
                                <w:top w:val="single" w:sz="24" w:space="0" w:color="FFFFFF"/>
                                <w:left w:val="single" w:sz="24" w:space="0" w:color="FFFFFF"/>
                                <w:bottom w:val="single" w:sz="24" w:space="0" w:color="FFFFFF"/>
                                <w:right w:val="single" w:sz="24" w:space="0" w:color="FFFFFF"/>
                              </w:divBdr>
                              <w:divsChild>
                                <w:div w:id="992609524">
                                  <w:marLeft w:val="0"/>
                                  <w:marRight w:val="0"/>
                                  <w:marTop w:val="0"/>
                                  <w:marBottom w:val="0"/>
                                  <w:divBdr>
                                    <w:top w:val="single" w:sz="6" w:space="0" w:color="CCCCCC"/>
                                    <w:left w:val="single" w:sz="6" w:space="0" w:color="CCCCCC"/>
                                    <w:bottom w:val="single" w:sz="6" w:space="0" w:color="CCCCCC"/>
                                    <w:right w:val="single" w:sz="6" w:space="0" w:color="CCCCCC"/>
                                  </w:divBdr>
                                  <w:divsChild>
                                    <w:div w:id="12950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434101">
      <w:bodyDiv w:val="1"/>
      <w:marLeft w:val="0"/>
      <w:marRight w:val="0"/>
      <w:marTop w:val="0"/>
      <w:marBottom w:val="0"/>
      <w:divBdr>
        <w:top w:val="none" w:sz="0" w:space="0" w:color="auto"/>
        <w:left w:val="none" w:sz="0" w:space="0" w:color="auto"/>
        <w:bottom w:val="none" w:sz="0" w:space="0" w:color="auto"/>
        <w:right w:val="none" w:sz="0" w:space="0" w:color="auto"/>
      </w:divBdr>
      <w:divsChild>
        <w:div w:id="1776437507">
          <w:marLeft w:val="390"/>
          <w:marRight w:val="300"/>
          <w:marTop w:val="300"/>
          <w:marBottom w:val="0"/>
          <w:divBdr>
            <w:top w:val="none" w:sz="0" w:space="0" w:color="auto"/>
            <w:left w:val="none" w:sz="0" w:space="0" w:color="auto"/>
            <w:bottom w:val="none" w:sz="0" w:space="0" w:color="auto"/>
            <w:right w:val="none" w:sz="0" w:space="0" w:color="auto"/>
          </w:divBdr>
          <w:divsChild>
            <w:div w:id="592280007">
              <w:marLeft w:val="0"/>
              <w:marRight w:val="0"/>
              <w:marTop w:val="0"/>
              <w:marBottom w:val="300"/>
              <w:divBdr>
                <w:top w:val="none" w:sz="0" w:space="0" w:color="auto"/>
                <w:left w:val="none" w:sz="0" w:space="0" w:color="auto"/>
                <w:bottom w:val="none" w:sz="0" w:space="0" w:color="auto"/>
                <w:right w:val="none" w:sz="0" w:space="0" w:color="auto"/>
              </w:divBdr>
              <w:divsChild>
                <w:div w:id="648171400">
                  <w:marLeft w:val="0"/>
                  <w:marRight w:val="0"/>
                  <w:marTop w:val="0"/>
                  <w:marBottom w:val="0"/>
                  <w:divBdr>
                    <w:top w:val="none" w:sz="0" w:space="0" w:color="auto"/>
                    <w:left w:val="none" w:sz="0" w:space="0" w:color="auto"/>
                    <w:bottom w:val="none" w:sz="0" w:space="0" w:color="auto"/>
                    <w:right w:val="none" w:sz="0" w:space="0" w:color="auto"/>
                  </w:divBdr>
                  <w:divsChild>
                    <w:div w:id="772168638">
                      <w:marLeft w:val="0"/>
                      <w:marRight w:val="0"/>
                      <w:marTop w:val="0"/>
                      <w:marBottom w:val="0"/>
                      <w:divBdr>
                        <w:top w:val="none" w:sz="0" w:space="0" w:color="auto"/>
                        <w:left w:val="none" w:sz="0" w:space="0" w:color="auto"/>
                        <w:bottom w:val="none" w:sz="0" w:space="0" w:color="auto"/>
                        <w:right w:val="none" w:sz="0" w:space="0" w:color="auto"/>
                      </w:divBdr>
                      <w:divsChild>
                        <w:div w:id="1743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750600">
      <w:bodyDiv w:val="1"/>
      <w:marLeft w:val="0"/>
      <w:marRight w:val="0"/>
      <w:marTop w:val="0"/>
      <w:marBottom w:val="0"/>
      <w:divBdr>
        <w:top w:val="none" w:sz="0" w:space="0" w:color="auto"/>
        <w:left w:val="none" w:sz="0" w:space="0" w:color="auto"/>
        <w:bottom w:val="none" w:sz="0" w:space="0" w:color="auto"/>
        <w:right w:val="none" w:sz="0" w:space="0" w:color="auto"/>
      </w:divBdr>
      <w:divsChild>
        <w:div w:id="824471834">
          <w:marLeft w:val="390"/>
          <w:marRight w:val="300"/>
          <w:marTop w:val="300"/>
          <w:marBottom w:val="0"/>
          <w:divBdr>
            <w:top w:val="none" w:sz="0" w:space="0" w:color="auto"/>
            <w:left w:val="none" w:sz="0" w:space="0" w:color="auto"/>
            <w:bottom w:val="none" w:sz="0" w:space="0" w:color="auto"/>
            <w:right w:val="none" w:sz="0" w:space="0" w:color="auto"/>
          </w:divBdr>
          <w:divsChild>
            <w:div w:id="143157650">
              <w:marLeft w:val="0"/>
              <w:marRight w:val="0"/>
              <w:marTop w:val="0"/>
              <w:marBottom w:val="300"/>
              <w:divBdr>
                <w:top w:val="none" w:sz="0" w:space="0" w:color="auto"/>
                <w:left w:val="none" w:sz="0" w:space="0" w:color="auto"/>
                <w:bottom w:val="none" w:sz="0" w:space="0" w:color="auto"/>
                <w:right w:val="none" w:sz="0" w:space="0" w:color="auto"/>
              </w:divBdr>
              <w:divsChild>
                <w:div w:id="1961181909">
                  <w:marLeft w:val="0"/>
                  <w:marRight w:val="0"/>
                  <w:marTop w:val="0"/>
                  <w:marBottom w:val="0"/>
                  <w:divBdr>
                    <w:top w:val="none" w:sz="0" w:space="0" w:color="auto"/>
                    <w:left w:val="none" w:sz="0" w:space="0" w:color="auto"/>
                    <w:bottom w:val="none" w:sz="0" w:space="0" w:color="auto"/>
                    <w:right w:val="none" w:sz="0" w:space="0" w:color="auto"/>
                  </w:divBdr>
                  <w:divsChild>
                    <w:div w:id="928931706">
                      <w:marLeft w:val="0"/>
                      <w:marRight w:val="0"/>
                      <w:marTop w:val="0"/>
                      <w:marBottom w:val="0"/>
                      <w:divBdr>
                        <w:top w:val="none" w:sz="0" w:space="0" w:color="auto"/>
                        <w:left w:val="none" w:sz="0" w:space="0" w:color="auto"/>
                        <w:bottom w:val="none" w:sz="0" w:space="0" w:color="auto"/>
                        <w:right w:val="none" w:sz="0" w:space="0" w:color="auto"/>
                      </w:divBdr>
                      <w:divsChild>
                        <w:div w:id="2259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61247">
      <w:bodyDiv w:val="1"/>
      <w:marLeft w:val="0"/>
      <w:marRight w:val="0"/>
      <w:marTop w:val="0"/>
      <w:marBottom w:val="0"/>
      <w:divBdr>
        <w:top w:val="none" w:sz="0" w:space="0" w:color="auto"/>
        <w:left w:val="none" w:sz="0" w:space="0" w:color="auto"/>
        <w:bottom w:val="none" w:sz="0" w:space="0" w:color="auto"/>
        <w:right w:val="none" w:sz="0" w:space="0" w:color="auto"/>
      </w:divBdr>
      <w:divsChild>
        <w:div w:id="1857310374">
          <w:marLeft w:val="390"/>
          <w:marRight w:val="300"/>
          <w:marTop w:val="300"/>
          <w:marBottom w:val="0"/>
          <w:divBdr>
            <w:top w:val="none" w:sz="0" w:space="0" w:color="auto"/>
            <w:left w:val="none" w:sz="0" w:space="0" w:color="auto"/>
            <w:bottom w:val="none" w:sz="0" w:space="0" w:color="auto"/>
            <w:right w:val="none" w:sz="0" w:space="0" w:color="auto"/>
          </w:divBdr>
          <w:divsChild>
            <w:div w:id="1515414911">
              <w:marLeft w:val="0"/>
              <w:marRight w:val="0"/>
              <w:marTop w:val="0"/>
              <w:marBottom w:val="300"/>
              <w:divBdr>
                <w:top w:val="none" w:sz="0" w:space="0" w:color="auto"/>
                <w:left w:val="none" w:sz="0" w:space="0" w:color="auto"/>
                <w:bottom w:val="none" w:sz="0" w:space="0" w:color="auto"/>
                <w:right w:val="none" w:sz="0" w:space="0" w:color="auto"/>
              </w:divBdr>
              <w:divsChild>
                <w:div w:id="735400991">
                  <w:marLeft w:val="0"/>
                  <w:marRight w:val="0"/>
                  <w:marTop w:val="0"/>
                  <w:marBottom w:val="0"/>
                  <w:divBdr>
                    <w:top w:val="none" w:sz="0" w:space="0" w:color="auto"/>
                    <w:left w:val="none" w:sz="0" w:space="0" w:color="auto"/>
                    <w:bottom w:val="none" w:sz="0" w:space="0" w:color="auto"/>
                    <w:right w:val="none" w:sz="0" w:space="0" w:color="auto"/>
                  </w:divBdr>
                  <w:divsChild>
                    <w:div w:id="457995260">
                      <w:marLeft w:val="0"/>
                      <w:marRight w:val="0"/>
                      <w:marTop w:val="0"/>
                      <w:marBottom w:val="0"/>
                      <w:divBdr>
                        <w:top w:val="none" w:sz="0" w:space="0" w:color="auto"/>
                        <w:left w:val="none" w:sz="0" w:space="0" w:color="auto"/>
                        <w:bottom w:val="none" w:sz="0" w:space="0" w:color="auto"/>
                        <w:right w:val="none" w:sz="0" w:space="0" w:color="auto"/>
                      </w:divBdr>
                      <w:divsChild>
                        <w:div w:id="1862743605">
                          <w:marLeft w:val="0"/>
                          <w:marRight w:val="0"/>
                          <w:marTop w:val="0"/>
                          <w:marBottom w:val="0"/>
                          <w:divBdr>
                            <w:top w:val="none" w:sz="0" w:space="0" w:color="auto"/>
                            <w:left w:val="none" w:sz="0" w:space="0" w:color="auto"/>
                            <w:bottom w:val="none" w:sz="0" w:space="0" w:color="auto"/>
                            <w:right w:val="none" w:sz="0" w:space="0" w:color="auto"/>
                          </w:divBdr>
                          <w:divsChild>
                            <w:div w:id="5975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074101">
      <w:bodyDiv w:val="1"/>
      <w:marLeft w:val="0"/>
      <w:marRight w:val="0"/>
      <w:marTop w:val="0"/>
      <w:marBottom w:val="0"/>
      <w:divBdr>
        <w:top w:val="none" w:sz="0" w:space="0" w:color="auto"/>
        <w:left w:val="none" w:sz="0" w:space="0" w:color="auto"/>
        <w:bottom w:val="none" w:sz="0" w:space="0" w:color="auto"/>
        <w:right w:val="none" w:sz="0" w:space="0" w:color="auto"/>
      </w:divBdr>
      <w:divsChild>
        <w:div w:id="1576550761">
          <w:marLeft w:val="390"/>
          <w:marRight w:val="300"/>
          <w:marTop w:val="300"/>
          <w:marBottom w:val="0"/>
          <w:divBdr>
            <w:top w:val="none" w:sz="0" w:space="0" w:color="auto"/>
            <w:left w:val="none" w:sz="0" w:space="0" w:color="auto"/>
            <w:bottom w:val="none" w:sz="0" w:space="0" w:color="auto"/>
            <w:right w:val="none" w:sz="0" w:space="0" w:color="auto"/>
          </w:divBdr>
          <w:divsChild>
            <w:div w:id="57167563">
              <w:marLeft w:val="0"/>
              <w:marRight w:val="0"/>
              <w:marTop w:val="0"/>
              <w:marBottom w:val="300"/>
              <w:divBdr>
                <w:top w:val="none" w:sz="0" w:space="0" w:color="auto"/>
                <w:left w:val="none" w:sz="0" w:space="0" w:color="auto"/>
                <w:bottom w:val="none" w:sz="0" w:space="0" w:color="auto"/>
                <w:right w:val="none" w:sz="0" w:space="0" w:color="auto"/>
              </w:divBdr>
              <w:divsChild>
                <w:div w:id="1929997817">
                  <w:marLeft w:val="0"/>
                  <w:marRight w:val="0"/>
                  <w:marTop w:val="0"/>
                  <w:marBottom w:val="0"/>
                  <w:divBdr>
                    <w:top w:val="none" w:sz="0" w:space="0" w:color="auto"/>
                    <w:left w:val="none" w:sz="0" w:space="0" w:color="auto"/>
                    <w:bottom w:val="none" w:sz="0" w:space="0" w:color="auto"/>
                    <w:right w:val="none" w:sz="0" w:space="0" w:color="auto"/>
                  </w:divBdr>
                  <w:divsChild>
                    <w:div w:id="1642029993">
                      <w:marLeft w:val="0"/>
                      <w:marRight w:val="0"/>
                      <w:marTop w:val="0"/>
                      <w:marBottom w:val="0"/>
                      <w:divBdr>
                        <w:top w:val="none" w:sz="0" w:space="0" w:color="auto"/>
                        <w:left w:val="none" w:sz="0" w:space="0" w:color="auto"/>
                        <w:bottom w:val="none" w:sz="0" w:space="0" w:color="auto"/>
                        <w:right w:val="none" w:sz="0" w:space="0" w:color="auto"/>
                      </w:divBdr>
                      <w:divsChild>
                        <w:div w:id="1535077062">
                          <w:marLeft w:val="0"/>
                          <w:marRight w:val="0"/>
                          <w:marTop w:val="0"/>
                          <w:marBottom w:val="0"/>
                          <w:divBdr>
                            <w:top w:val="none" w:sz="0" w:space="0" w:color="auto"/>
                            <w:left w:val="none" w:sz="0" w:space="0" w:color="auto"/>
                            <w:bottom w:val="none" w:sz="0" w:space="0" w:color="auto"/>
                            <w:right w:val="none" w:sz="0" w:space="0" w:color="auto"/>
                          </w:divBdr>
                          <w:divsChild>
                            <w:div w:id="1869951982">
                              <w:marLeft w:val="0"/>
                              <w:marRight w:val="0"/>
                              <w:marTop w:val="0"/>
                              <w:marBottom w:val="120"/>
                              <w:divBdr>
                                <w:top w:val="single" w:sz="24" w:space="0" w:color="FFFFFF"/>
                                <w:left w:val="single" w:sz="24" w:space="0" w:color="FFFFFF"/>
                                <w:bottom w:val="single" w:sz="24" w:space="0" w:color="FFFFFF"/>
                                <w:right w:val="single" w:sz="24" w:space="0" w:color="FFFFFF"/>
                              </w:divBdr>
                              <w:divsChild>
                                <w:div w:id="1796678658">
                                  <w:marLeft w:val="0"/>
                                  <w:marRight w:val="0"/>
                                  <w:marTop w:val="0"/>
                                  <w:marBottom w:val="0"/>
                                  <w:divBdr>
                                    <w:top w:val="single" w:sz="6" w:space="0" w:color="CCCCCC"/>
                                    <w:left w:val="single" w:sz="6" w:space="0" w:color="CCCCCC"/>
                                    <w:bottom w:val="single" w:sz="6" w:space="0" w:color="CCCCCC"/>
                                    <w:right w:val="single" w:sz="6" w:space="0" w:color="CCCCCC"/>
                                  </w:divBdr>
                                  <w:divsChild>
                                    <w:div w:id="158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ask.com/wiki/B%C3%BCrzel?qsrc=3044&amp;lang=de" TargetMode="External"/><Relationship Id="rId13" Type="http://schemas.openxmlformats.org/officeDocument/2006/relationships/hyperlink" Target="http://de.ask.com/wiki/Bluth%C3%A4nfling?qsrc=3044&amp;lang=de" TargetMode="External"/><Relationship Id="rId18" Type="http://schemas.openxmlformats.org/officeDocument/2006/relationships/hyperlink" Target="http://de.ask.com/wiki/Spinne?qsrc=3044&amp;lang=de" TargetMode="External"/><Relationship Id="rId26" Type="http://schemas.openxmlformats.org/officeDocument/2006/relationships/hyperlink" Target="http://de.ask.com/wiki/Familie_(Biologie)?qsrc=3044&amp;lang=de" TargetMode="External"/><Relationship Id="rId3" Type="http://schemas.microsoft.com/office/2007/relationships/stylesWithEffects" Target="stylesWithEffects.xml"/><Relationship Id="rId21" Type="http://schemas.openxmlformats.org/officeDocument/2006/relationships/hyperlink" Target="http://de.ask.com/wiki/Standvogel?qsrc=3044&amp;lang=de" TargetMode="External"/><Relationship Id="rId34" Type="http://schemas.openxmlformats.org/officeDocument/2006/relationships/hyperlink" Target="http://de.ask.com/wiki/Steuerfeder?qsrc=3044&amp;lang=de" TargetMode="External"/><Relationship Id="rId7" Type="http://schemas.openxmlformats.org/officeDocument/2006/relationships/hyperlink" Target="http://de.ask.com/wiki/Avifauna_Mitteleuropas?qsrc=3044&amp;lang=de" TargetMode="External"/><Relationship Id="rId12" Type="http://schemas.openxmlformats.org/officeDocument/2006/relationships/hyperlink" Target="http://de.ask.com/wiki/Gr%C3%BCnling_(Vogel)?qsrc=3044&amp;lang=de" TargetMode="External"/><Relationship Id="rId17" Type="http://schemas.openxmlformats.org/officeDocument/2006/relationships/hyperlink" Target="http://de.ask.com/wiki/Insekten?qsrc=3044&amp;lang=de" TargetMode="External"/><Relationship Id="rId25" Type="http://schemas.openxmlformats.org/officeDocument/2006/relationships/hyperlink" Target="http://de.ask.com/wiki/Kanarienvogel?qsrc=3044&amp;lang=de" TargetMode="External"/><Relationship Id="rId33" Type="http://schemas.openxmlformats.org/officeDocument/2006/relationships/hyperlink" Target="http://de.ask.com/wiki/Vogel_des_Jahres_(Deutschland)?qsrc=3044&amp;lang=de" TargetMode="External"/><Relationship Id="rId2" Type="http://schemas.openxmlformats.org/officeDocument/2006/relationships/styles" Target="styles.xml"/><Relationship Id="rId16" Type="http://schemas.openxmlformats.org/officeDocument/2006/relationships/hyperlink" Target="http://de.ask.com/wiki/Same_(Pflanze)?qsrc=3044&amp;lang=de" TargetMode="External"/><Relationship Id="rId20" Type="http://schemas.openxmlformats.org/officeDocument/2006/relationships/hyperlink" Target="http://de.ask.com/wiki/Finken?qsrc=3044&amp;lang=de" TargetMode="External"/><Relationship Id="rId29" Type="http://schemas.openxmlformats.org/officeDocument/2006/relationships/hyperlink" Target="http://de.ask.com/wiki/Gattung_(Biologie)?qsrc=3044&amp;lang=de" TargetMode="External"/><Relationship Id="rId1" Type="http://schemas.openxmlformats.org/officeDocument/2006/relationships/customXml" Target="../customXml/item1.xml"/><Relationship Id="rId6" Type="http://schemas.openxmlformats.org/officeDocument/2006/relationships/hyperlink" Target="http://de.ask.com/wiki/Familie_(Biologie)?qsrc=3044&amp;lang=de" TargetMode="External"/><Relationship Id="rId11" Type="http://schemas.openxmlformats.org/officeDocument/2006/relationships/hyperlink" Target="http://de.ask.com/wiki/Kaliningrad?qsrc=3044&amp;lang=de" TargetMode="External"/><Relationship Id="rId24" Type="http://schemas.openxmlformats.org/officeDocument/2006/relationships/hyperlink" Target="http://de.ask.com/wiki/Armschwinge?qsrc=3044&amp;lang=de" TargetMode="External"/><Relationship Id="rId32" Type="http://schemas.openxmlformats.org/officeDocument/2006/relationships/hyperlink" Target="http://de.ask.com/wiki/Alpen?qsrc=3044&amp;lang=de" TargetMode="External"/><Relationship Id="rId5" Type="http://schemas.openxmlformats.org/officeDocument/2006/relationships/webSettings" Target="webSettings.xml"/><Relationship Id="rId15" Type="http://schemas.openxmlformats.org/officeDocument/2006/relationships/hyperlink" Target="http://de.ask.com/wiki/Beere?qsrc=3044&amp;lang=de" TargetMode="External"/><Relationship Id="rId23" Type="http://schemas.openxmlformats.org/officeDocument/2006/relationships/hyperlink" Target="http://de.ask.com/wiki/B%C3%BCrzel?qsrc=3044&amp;lang=de" TargetMode="External"/><Relationship Id="rId28" Type="http://schemas.openxmlformats.org/officeDocument/2006/relationships/hyperlink" Target="http://de.ask.com/wiki/Singv%C3%B6gel?qsrc=3044&amp;lang=de" TargetMode="External"/><Relationship Id="rId36" Type="http://schemas.openxmlformats.org/officeDocument/2006/relationships/theme" Target="theme/theme1.xml"/><Relationship Id="rId10" Type="http://schemas.openxmlformats.org/officeDocument/2006/relationships/hyperlink" Target="http://de.ask.com/wiki/Kyrenaika?qsrc=3044&amp;lang=de" TargetMode="External"/><Relationship Id="rId19" Type="http://schemas.openxmlformats.org/officeDocument/2006/relationships/hyperlink" Target="http://de.ask.com/wiki/Nestling?qsrc=3044&amp;lang=de" TargetMode="External"/><Relationship Id="rId31" Type="http://schemas.openxmlformats.org/officeDocument/2006/relationships/hyperlink" Target="http://de.ask.com/wiki/Haussperling?qsrc=3044&amp;lang=de" TargetMode="External"/><Relationship Id="rId4" Type="http://schemas.openxmlformats.org/officeDocument/2006/relationships/settings" Target="settings.xml"/><Relationship Id="rId9" Type="http://schemas.openxmlformats.org/officeDocument/2006/relationships/hyperlink" Target="http://de.ask.com/wiki/Arganbaum?qsrc=3044&amp;lang=de" TargetMode="External"/><Relationship Id="rId14" Type="http://schemas.openxmlformats.org/officeDocument/2006/relationships/hyperlink" Target="http://de.ask.com/wiki/Stieglitz?qsrc=3044&amp;lang=de" TargetMode="External"/><Relationship Id="rId22" Type="http://schemas.openxmlformats.org/officeDocument/2006/relationships/hyperlink" Target="http://de.ask.com/wiki/Handschwinge?qsrc=3044&amp;lang=de" TargetMode="External"/><Relationship Id="rId27" Type="http://schemas.openxmlformats.org/officeDocument/2006/relationships/hyperlink" Target="http://de.ask.com/wiki/V%C3%B6gel?qsrc=3044&amp;lang=de" TargetMode="External"/><Relationship Id="rId30" Type="http://schemas.openxmlformats.org/officeDocument/2006/relationships/hyperlink" Target="http://de.ask.com/wiki/Art_(Biologie)?qsrc=3044&amp;lang=de" TargetMode="External"/><Relationship Id="rId35"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E9CA1-1C47-4C36-A44C-4A40C774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12902</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Arnold Schroeder</dc:creator>
  <cp:lastModifiedBy>Dr. Arnold Schroeder</cp:lastModifiedBy>
  <cp:revision>2</cp:revision>
  <dcterms:created xsi:type="dcterms:W3CDTF">2014-01-15T16:46:00Z</dcterms:created>
  <dcterms:modified xsi:type="dcterms:W3CDTF">2014-01-15T17:11:00Z</dcterms:modified>
</cp:coreProperties>
</file>